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仿宋" w:hAnsi="仿宋" w:eastAsia="仿宋" w:cs="仿宋"/>
          <w:color w:val="auto"/>
          <w:kern w:val="0"/>
          <w:sz w:val="24"/>
          <w:highlight w:val="none"/>
        </w:rPr>
      </w:pPr>
    </w:p>
    <w:p>
      <w:pPr>
        <w:wordWrap w:val="0"/>
        <w:jc w:val="right"/>
        <w:rPr>
          <w:rFonts w:hint="eastAsia" w:ascii="仿宋" w:hAnsi="仿宋" w:eastAsia="仿宋" w:cs="仿宋"/>
          <w:color w:val="auto"/>
          <w:kern w:val="0"/>
          <w:sz w:val="24"/>
          <w:highlight w:val="none"/>
        </w:rPr>
      </w:pPr>
    </w:p>
    <w:p>
      <w:pPr>
        <w:wordWrap w:val="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合同编号：                     </w:t>
      </w:r>
    </w:p>
    <w:p>
      <w:pPr>
        <w:spacing w:line="800" w:lineRule="exact"/>
        <w:jc w:val="center"/>
        <w:rPr>
          <w:rFonts w:hint="eastAsia" w:ascii="仿宋" w:hAnsi="仿宋" w:eastAsia="仿宋" w:cs="仿宋"/>
          <w:b/>
          <w:bCs/>
          <w:color w:val="auto"/>
          <w:sz w:val="72"/>
          <w:highlight w:val="none"/>
        </w:rPr>
      </w:pPr>
    </w:p>
    <w:p>
      <w:pPr>
        <w:tabs>
          <w:tab w:val="left" w:pos="4800"/>
        </w:tabs>
        <w:spacing w:line="800" w:lineRule="exact"/>
        <w:jc w:val="center"/>
        <w:rPr>
          <w:rFonts w:hint="eastAsia" w:ascii="仿宋" w:hAnsi="仿宋" w:eastAsia="仿宋" w:cs="仿宋"/>
          <w:b/>
          <w:bCs/>
          <w:color w:val="auto"/>
          <w:sz w:val="72"/>
          <w:highlight w:val="none"/>
        </w:rPr>
      </w:pPr>
    </w:p>
    <w:p>
      <w:pPr>
        <w:spacing w:line="800" w:lineRule="exact"/>
        <w:jc w:val="center"/>
        <w:rPr>
          <w:rFonts w:hint="eastAsia" w:ascii="仿宋" w:hAnsi="仿宋" w:eastAsia="仿宋" w:cs="仿宋"/>
          <w:b/>
          <w:bCs/>
          <w:color w:val="auto"/>
          <w:sz w:val="72"/>
          <w:highlight w:val="none"/>
        </w:rPr>
      </w:pPr>
      <w:r>
        <w:rPr>
          <w:rFonts w:hint="eastAsia" w:ascii="仿宋" w:hAnsi="仿宋" w:eastAsia="仿宋" w:cs="仿宋"/>
          <w:b/>
          <w:bCs/>
          <w:color w:val="auto"/>
          <w:sz w:val="72"/>
          <w:highlight w:val="none"/>
        </w:rPr>
        <w:t>代发工资业务合作协议</w:t>
      </w:r>
    </w:p>
    <w:p>
      <w:pPr>
        <w:spacing w:line="360" w:lineRule="exact"/>
        <w:jc w:val="center"/>
        <w:rPr>
          <w:rFonts w:hint="eastAsia" w:ascii="仿宋" w:hAnsi="仿宋" w:eastAsia="仿宋" w:cs="仿宋"/>
          <w:color w:val="auto"/>
          <w:highlight w:val="none"/>
        </w:rPr>
      </w:pPr>
    </w:p>
    <w:p>
      <w:pPr>
        <w:spacing w:line="360" w:lineRule="exact"/>
        <w:jc w:val="center"/>
        <w:rPr>
          <w:rFonts w:hint="eastAsia" w:ascii="仿宋" w:hAnsi="仿宋" w:eastAsia="仿宋" w:cs="仿宋"/>
          <w:color w:val="auto"/>
          <w:sz w:val="28"/>
          <w:highlight w:val="none"/>
        </w:rPr>
      </w:pPr>
    </w:p>
    <w:p>
      <w:pPr>
        <w:spacing w:line="360" w:lineRule="exact"/>
        <w:jc w:val="center"/>
        <w:rPr>
          <w:rFonts w:hint="eastAsia" w:ascii="仿宋" w:hAnsi="仿宋" w:eastAsia="仿宋" w:cs="仿宋"/>
          <w:color w:val="auto"/>
          <w:sz w:val="28"/>
          <w:highlight w:val="none"/>
        </w:rPr>
      </w:pPr>
    </w:p>
    <w:p>
      <w:pPr>
        <w:spacing w:line="360" w:lineRule="exact"/>
        <w:jc w:val="center"/>
        <w:rPr>
          <w:rFonts w:hint="eastAsia" w:ascii="仿宋" w:hAnsi="仿宋" w:eastAsia="仿宋" w:cs="仿宋"/>
          <w:color w:val="auto"/>
          <w:sz w:val="28"/>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b/>
          <w:bCs/>
          <w:color w:val="auto"/>
          <w:sz w:val="32"/>
          <w:szCs w:val="32"/>
          <w:highlight w:val="none"/>
          <w:u w:val="singl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委托方：</w:t>
      </w:r>
      <w:r>
        <w:rPr>
          <w:rFonts w:hint="eastAsia" w:ascii="仿宋" w:hAnsi="仿宋" w:eastAsia="仿宋" w:cs="仿宋"/>
          <w:b/>
          <w:bCs/>
          <w:color w:val="auto"/>
          <w:sz w:val="32"/>
          <w:szCs w:val="32"/>
          <w:highlight w:val="none"/>
          <w:u w:val="single"/>
        </w:rPr>
        <w:t xml:space="preserve">                     </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江苏常熟农村商业银行股份有限公司</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jc w:val="center"/>
        <w:rPr>
          <w:rFonts w:hint="eastAsia" w:ascii="仿宋" w:hAnsi="仿宋" w:eastAsia="仿宋" w:cs="仿宋"/>
          <w:b/>
          <w:color w:val="auto"/>
          <w:sz w:val="30"/>
          <w:szCs w:val="30"/>
          <w:highlight w:val="none"/>
        </w:rPr>
      </w:pPr>
    </w:p>
    <w:p>
      <w:pPr>
        <w:jc w:val="center"/>
        <w:rPr>
          <w:rFonts w:hint="eastAsia" w:ascii="仿宋" w:hAnsi="仿宋" w:eastAsia="仿宋" w:cs="仿宋"/>
          <w:b/>
          <w:color w:val="auto"/>
          <w:sz w:val="30"/>
          <w:szCs w:val="30"/>
          <w:highlight w:val="none"/>
        </w:rPr>
      </w:pPr>
    </w:p>
    <w:p>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代发工资业务合作协议</w:t>
      </w:r>
    </w:p>
    <w:p>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委托方（甲方）：</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rPr>
        <w:t>法定代表人或负责人：</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rPr>
        <w:t>住所地：</w:t>
      </w:r>
    </w:p>
    <w:p>
      <w:pPr>
        <w:spacing w:line="360" w:lineRule="exact"/>
        <w:rPr>
          <w:rFonts w:hint="eastAsia" w:ascii="仿宋" w:hAnsi="仿宋" w:eastAsia="仿宋" w:cs="仿宋"/>
          <w:color w:val="auto"/>
          <w:highlight w:val="none"/>
        </w:rPr>
      </w:pPr>
    </w:p>
    <w:p>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受托方（乙方）：江苏常熟农村商业银行股份有限公司______（</w:t>
      </w:r>
      <w:r>
        <w:rPr>
          <w:rFonts w:hint="eastAsia" w:ascii="仿宋" w:hAnsi="仿宋" w:eastAsia="仿宋" w:cs="仿宋"/>
          <w:color w:val="auto"/>
          <w:highlight w:val="none"/>
          <w:lang w:eastAsia="zh-CN"/>
        </w:rPr>
        <w:t>分支机构名称</w:t>
      </w:r>
      <w:r>
        <w:rPr>
          <w:rFonts w:hint="eastAsia" w:ascii="仿宋" w:hAnsi="仿宋" w:eastAsia="仿宋" w:cs="仿宋"/>
          <w:color w:val="auto"/>
          <w:highlight w:val="none"/>
        </w:rPr>
        <w:t>）</w:t>
      </w:r>
    </w:p>
    <w:p>
      <w:pPr>
        <w:ind w:firstLine="386" w:firstLineChars="200"/>
        <w:rPr>
          <w:rFonts w:hint="eastAsia" w:ascii="仿宋" w:hAnsi="仿宋" w:eastAsia="仿宋" w:cs="仿宋"/>
          <w:color w:val="auto"/>
          <w:highlight w:val="none"/>
        </w:rPr>
      </w:pP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rPr>
        <w:t>甲乙双方本着相互支持，共同发展的原则，经过友好协商，就“代发工资”等事宜达成如下相关合作协议。</w:t>
      </w:r>
    </w:p>
    <w:p>
      <w:pPr>
        <w:spacing w:line="360" w:lineRule="exact"/>
        <w:ind w:firstLine="386"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第一条  合作事项</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rPr>
        <w:t>1、甲方委托乙方，以转账、存单</w:t>
      </w:r>
      <w:r>
        <w:rPr>
          <w:rFonts w:hint="eastAsia" w:ascii="仿宋" w:hAnsi="仿宋" w:eastAsia="仿宋" w:cs="仿宋"/>
          <w:color w:val="auto"/>
          <w:highlight w:val="none"/>
          <w:lang w:eastAsia="zh-CN"/>
        </w:rPr>
        <w:t>、数字人民币</w:t>
      </w:r>
      <w:r>
        <w:rPr>
          <w:rFonts w:hint="eastAsia" w:ascii="仿宋" w:hAnsi="仿宋" w:eastAsia="仿宋" w:cs="仿宋"/>
          <w:color w:val="auto"/>
          <w:highlight w:val="none"/>
        </w:rPr>
        <w:t>等方式代理甲方</w:t>
      </w:r>
      <w:r>
        <w:rPr>
          <w:rFonts w:hint="eastAsia" w:ascii="仿宋" w:hAnsi="仿宋" w:eastAsia="仿宋" w:cs="仿宋"/>
          <w:color w:val="auto"/>
          <w:highlight w:val="none"/>
          <w:lang w:eastAsia="zh-CN"/>
        </w:rPr>
        <w:t>发放</w:t>
      </w:r>
      <w:r>
        <w:rPr>
          <w:rFonts w:hint="eastAsia" w:ascii="仿宋" w:hAnsi="仿宋" w:eastAsia="仿宋" w:cs="仿宋"/>
          <w:color w:val="auto"/>
          <w:highlight w:val="none"/>
        </w:rPr>
        <w:t>员工</w:t>
      </w:r>
      <w:r>
        <w:rPr>
          <w:rFonts w:hint="eastAsia" w:ascii="仿宋" w:hAnsi="仿宋" w:eastAsia="仿宋" w:cs="仿宋"/>
          <w:color w:val="auto"/>
          <w:highlight w:val="none"/>
          <w:lang w:eastAsia="zh-CN"/>
        </w:rPr>
        <w:t>工资（</w:t>
      </w:r>
      <w:r>
        <w:rPr>
          <w:rFonts w:hint="eastAsia" w:ascii="仿宋" w:hAnsi="仿宋" w:eastAsia="仿宋" w:cs="仿宋"/>
          <w:color w:val="auto"/>
          <w:highlight w:val="none"/>
        </w:rPr>
        <w:t>包括工资、奖金及分红等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（以下简称</w:t>
      </w:r>
      <w:r>
        <w:rPr>
          <w:rFonts w:hint="eastAsia" w:ascii="仿宋" w:hAnsi="仿宋" w:eastAsia="仿宋" w:cs="仿宋"/>
          <w:color w:val="auto"/>
          <w:highlight w:val="none"/>
          <w:lang w:eastAsia="zh-CN"/>
        </w:rPr>
        <w:t>代发工资</w:t>
      </w:r>
      <w:r>
        <w:rPr>
          <w:rFonts w:hint="eastAsia" w:ascii="仿宋" w:hAnsi="仿宋" w:eastAsia="仿宋" w:cs="仿宋"/>
          <w:color w:val="auto"/>
          <w:highlight w:val="none"/>
        </w:rPr>
        <w:t>）。</w:t>
      </w:r>
    </w:p>
    <w:p>
      <w:pPr>
        <w:spacing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乙方提供以下代发工资服务方案，甲方选择以下第</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款</w:t>
      </w:r>
      <w:r>
        <w:rPr>
          <w:rFonts w:hint="eastAsia" w:ascii="仿宋" w:hAnsi="仿宋" w:eastAsia="仿宋" w:cs="仿宋"/>
          <w:color w:val="auto"/>
          <w:position w:val="8"/>
          <w:sz w:val="15"/>
          <w:szCs w:val="15"/>
          <w:highlight w:val="none"/>
          <w:lang w:val="en-US" w:eastAsia="zh-CN"/>
        </w:rPr>
        <w:t>（</w:t>
      </w:r>
      <w:r>
        <w:rPr>
          <w:rFonts w:hint="eastAsia" w:ascii="仿宋" w:hAnsi="仿宋" w:eastAsia="仿宋" w:cs="仿宋"/>
          <w:b/>
          <w:bCs/>
          <w:color w:val="auto"/>
          <w:position w:val="8"/>
          <w:sz w:val="15"/>
          <w:szCs w:val="15"/>
          <w:highlight w:val="none"/>
          <w:lang w:val="en-US" w:eastAsia="zh-CN"/>
        </w:rPr>
        <w:t>备注：</w:t>
      </w:r>
      <w:r>
        <w:rPr>
          <w:rFonts w:hint="eastAsia" w:ascii="仿宋" w:hAnsi="仿宋" w:eastAsia="仿宋" w:cs="仿宋"/>
          <w:color w:val="auto"/>
          <w:position w:val="8"/>
          <w:sz w:val="15"/>
          <w:szCs w:val="15"/>
          <w:highlight w:val="none"/>
          <w:lang w:val="en-US" w:eastAsia="zh-CN"/>
        </w:rPr>
        <w:t>选择方案一的，须明确到具体代发方式。例：选择方案一中A方式的，“___”处填写“1.1（A）”。）</w:t>
      </w:r>
      <w:r>
        <w:rPr>
          <w:rFonts w:hint="eastAsia" w:ascii="仿宋" w:hAnsi="仿宋" w:eastAsia="仿宋" w:cs="仿宋"/>
          <w:color w:val="auto"/>
          <w:highlight w:val="none"/>
          <w:lang w:val="en-US" w:eastAsia="zh-CN"/>
        </w:rPr>
        <w:t>的代发工资服务方案。</w:t>
      </w:r>
    </w:p>
    <w:p>
      <w:pPr>
        <w:spacing w:beforeLines="0" w:afterLines="0" w:line="360" w:lineRule="exact"/>
        <w:ind w:firstLine="579" w:firstLineChars="30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1.1</w:t>
      </w:r>
      <w:r>
        <w:rPr>
          <w:rFonts w:hint="eastAsia" w:ascii="仿宋" w:hAnsi="仿宋" w:eastAsia="仿宋" w:cs="仿宋"/>
          <w:b/>
          <w:bCs/>
          <w:color w:val="auto"/>
          <w:highlight w:val="none"/>
          <w:lang w:val="en-US" w:eastAsia="zh-CN"/>
        </w:rPr>
        <w:t>方案一：</w:t>
      </w:r>
      <w:r>
        <w:rPr>
          <w:rFonts w:hint="eastAsia" w:ascii="仿宋" w:hAnsi="仿宋" w:eastAsia="仿宋" w:cs="仿宋"/>
          <w:b w:val="0"/>
          <w:bCs w:val="0"/>
          <w:color w:val="auto"/>
          <w:highlight w:val="none"/>
          <w:lang w:val="en-US" w:eastAsia="zh-CN"/>
        </w:rPr>
        <w:t>甲方通过乙方网点柜面或乙方支持的电子渠道进行代发工资，甲方应在乙方开立单位银行结算账户，应向乙方提供代发数据，具体包括以下三种工资代发方式：</w:t>
      </w:r>
    </w:p>
    <w:p>
      <w:pPr>
        <w:spacing w:before="0" w:beforeLines="0" w:afterLines="0" w:line="360" w:lineRule="exact"/>
        <w:ind w:firstLine="772" w:firstLineChars="400"/>
        <w:rPr>
          <w:rFonts w:hint="eastAsia" w:ascii="仿宋" w:hAnsi="仿宋" w:eastAsia="仿宋" w:cs="仿宋"/>
          <w:color w:val="auto"/>
          <w:highlight w:val="yellow"/>
        </w:rPr>
      </w:pPr>
      <w:r>
        <w:rPr>
          <w:rFonts w:hint="eastAsia" w:ascii="仿宋" w:hAnsi="仿宋" w:eastAsia="仿宋" w:cs="仿宋"/>
          <w:b/>
          <w:bCs/>
          <w:color w:val="auto"/>
          <w:highlight w:val="none"/>
          <w:lang w:eastAsia="zh-CN"/>
        </w:rPr>
        <w:t>A</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rPr>
        <w:t>不加密且明细可见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是指甲方提供的代发数据文件不加密且乙方可查阅，乙方可查阅乙方系统内代发金额明细。（下称“工资代发方式A”，</w:t>
      </w:r>
      <w:r>
        <w:rPr>
          <w:rFonts w:hint="eastAsia" w:ascii="仿宋" w:hAnsi="仿宋" w:eastAsia="仿宋" w:cs="仿宋"/>
          <w:b/>
          <w:bCs/>
          <w:color w:val="auto"/>
          <w:highlight w:val="none"/>
          <w:lang w:val="en-US" w:eastAsia="zh-CN"/>
        </w:rPr>
        <w:t>发放数字人民币仅可选此方案</w:t>
      </w:r>
      <w:r>
        <w:rPr>
          <w:rFonts w:hint="eastAsia" w:ascii="仿宋" w:hAnsi="仿宋" w:eastAsia="仿宋" w:cs="仿宋"/>
          <w:color w:val="auto"/>
          <w:highlight w:val="none"/>
          <w:lang w:val="en-US" w:eastAsia="zh-CN"/>
        </w:rPr>
        <w:t>）</w:t>
      </w:r>
    </w:p>
    <w:p>
      <w:pPr>
        <w:spacing w:before="0" w:beforeLines="0" w:afterLines="0" w:line="360" w:lineRule="exact"/>
        <w:ind w:firstLine="772" w:firstLineChars="400"/>
        <w:rPr>
          <w:rFonts w:hint="eastAsia" w:ascii="仿宋" w:hAnsi="仿宋" w:eastAsia="仿宋" w:cs="仿宋"/>
          <w:color w:val="auto"/>
          <w:highlight w:val="none"/>
        </w:rPr>
      </w:pPr>
      <w:r>
        <w:rPr>
          <w:rFonts w:hint="eastAsia" w:ascii="仿宋" w:hAnsi="仿宋" w:eastAsia="仿宋" w:cs="仿宋"/>
          <w:b/>
          <w:bCs/>
          <w:color w:val="auto"/>
          <w:highlight w:val="none"/>
          <w:lang w:eastAsia="zh-CN"/>
        </w:rPr>
        <w:t>B</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rPr>
        <w:t>加密且明细可见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是指甲方提供的代发数据文件加密且乙方无法查阅，乙方可查阅乙方系统内代发金额明细。（下称“工资代发方式B”）</w:t>
      </w:r>
    </w:p>
    <w:p>
      <w:pPr>
        <w:spacing w:before="0" w:beforeLines="0" w:afterLines="0" w:line="360" w:lineRule="exact"/>
        <w:ind w:firstLine="772" w:firstLineChars="400"/>
        <w:rPr>
          <w:rFonts w:hint="eastAsia" w:ascii="仿宋" w:hAnsi="仿宋" w:eastAsia="仿宋" w:cs="仿宋"/>
          <w:color w:val="auto"/>
          <w:highlight w:val="none"/>
        </w:rPr>
      </w:pPr>
      <w:r>
        <w:rPr>
          <w:rFonts w:hint="eastAsia" w:ascii="仿宋" w:hAnsi="仿宋" w:eastAsia="仿宋" w:cs="仿宋"/>
          <w:b/>
          <w:bCs/>
          <w:color w:val="auto"/>
          <w:highlight w:val="none"/>
          <w:lang w:eastAsia="zh-CN"/>
        </w:rPr>
        <w:t>C</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rPr>
        <w:t>加密且明细不可见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是指</w:t>
      </w:r>
      <w:r>
        <w:rPr>
          <w:rFonts w:hint="eastAsia" w:ascii="仿宋" w:hAnsi="仿宋" w:eastAsia="仿宋" w:cs="仿宋"/>
          <w:color w:val="auto"/>
          <w:highlight w:val="none"/>
        </w:rPr>
        <w:t>甲方提供的</w:t>
      </w:r>
      <w:r>
        <w:rPr>
          <w:rFonts w:hint="eastAsia" w:ascii="仿宋" w:hAnsi="仿宋" w:eastAsia="仿宋" w:cs="仿宋"/>
          <w:color w:val="auto"/>
          <w:highlight w:val="none"/>
          <w:lang w:val="en-US" w:eastAsia="zh-CN"/>
        </w:rPr>
        <w:t>代发</w:t>
      </w:r>
      <w:r>
        <w:rPr>
          <w:rFonts w:hint="eastAsia" w:ascii="仿宋" w:hAnsi="仿宋" w:eastAsia="仿宋" w:cs="仿宋"/>
          <w:color w:val="auto"/>
          <w:highlight w:val="none"/>
        </w:rPr>
        <w:t>数据文件加密</w:t>
      </w:r>
      <w:r>
        <w:rPr>
          <w:rFonts w:hint="eastAsia" w:ascii="仿宋" w:hAnsi="仿宋" w:eastAsia="仿宋" w:cs="仿宋"/>
          <w:color w:val="auto"/>
          <w:highlight w:val="none"/>
          <w:lang w:val="en-US" w:eastAsia="zh-CN"/>
        </w:rPr>
        <w:t>且</w:t>
      </w:r>
      <w:r>
        <w:rPr>
          <w:rFonts w:hint="eastAsia" w:ascii="仿宋" w:hAnsi="仿宋" w:eastAsia="仿宋" w:cs="仿宋"/>
          <w:color w:val="auto"/>
          <w:highlight w:val="none"/>
        </w:rPr>
        <w:t>乙方无</w:t>
      </w:r>
      <w:r>
        <w:rPr>
          <w:rFonts w:hint="eastAsia" w:ascii="仿宋" w:hAnsi="仿宋" w:eastAsia="仿宋" w:cs="仿宋"/>
          <w:color w:val="auto"/>
          <w:highlight w:val="none"/>
          <w:lang w:val="en-US" w:eastAsia="zh-CN"/>
        </w:rPr>
        <w:t>法</w:t>
      </w:r>
      <w:r>
        <w:rPr>
          <w:rFonts w:hint="eastAsia" w:ascii="仿宋" w:hAnsi="仿宋" w:eastAsia="仿宋" w:cs="仿宋"/>
          <w:color w:val="auto"/>
          <w:highlight w:val="none"/>
        </w:rPr>
        <w:t>查阅，</w:t>
      </w:r>
      <w:r>
        <w:rPr>
          <w:rFonts w:hint="eastAsia" w:ascii="仿宋" w:hAnsi="仿宋" w:eastAsia="仿宋" w:cs="仿宋"/>
          <w:color w:val="auto"/>
          <w:highlight w:val="none"/>
          <w:lang w:val="en-US" w:eastAsia="zh-CN"/>
        </w:rPr>
        <w:t>同时乙方无法查阅乙方</w:t>
      </w:r>
      <w:r>
        <w:rPr>
          <w:rFonts w:hint="eastAsia" w:ascii="仿宋" w:hAnsi="仿宋" w:eastAsia="仿宋" w:cs="仿宋"/>
          <w:color w:val="auto"/>
          <w:highlight w:val="none"/>
        </w:rPr>
        <w:t>系统内代发金额</w:t>
      </w:r>
      <w:r>
        <w:rPr>
          <w:rFonts w:hint="eastAsia" w:ascii="仿宋" w:hAnsi="仿宋" w:eastAsia="仿宋" w:cs="仿宋"/>
          <w:color w:val="auto"/>
          <w:highlight w:val="none"/>
          <w:lang w:val="en-US" w:eastAsia="zh-CN"/>
        </w:rPr>
        <w:t>明细。（下称“工资代发方式C”）</w:t>
      </w:r>
    </w:p>
    <w:p>
      <w:pPr>
        <w:spacing w:beforeLines="0" w:afterLines="0" w:line="360" w:lineRule="exact"/>
        <w:ind w:firstLine="579" w:firstLineChars="30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1.2</w:t>
      </w:r>
      <w:r>
        <w:rPr>
          <w:rFonts w:hint="eastAsia" w:ascii="仿宋" w:hAnsi="仿宋" w:eastAsia="仿宋" w:cs="仿宋"/>
          <w:b/>
          <w:bCs/>
          <w:color w:val="auto"/>
          <w:highlight w:val="none"/>
          <w:lang w:val="en-US" w:eastAsia="zh-CN"/>
        </w:rPr>
        <w:t>方案二：</w:t>
      </w:r>
      <w:r>
        <w:rPr>
          <w:rFonts w:hint="eastAsia" w:ascii="仿宋" w:hAnsi="仿宋" w:eastAsia="仿宋" w:cs="仿宋"/>
          <w:b w:val="0"/>
          <w:bCs w:val="0"/>
          <w:color w:val="auto"/>
          <w:highlight w:val="none"/>
          <w:lang w:val="en-US" w:eastAsia="zh-CN"/>
        </w:rPr>
        <w:t>乙方提供代发工资服务，甲方可通过乙方平台自主维护甲方代发工资信息（包括但不限于：甲方员工信息、代发工资信息），自主进行代发工资操作；甲方员工可在乙方平台上自主维护个人信息。</w:t>
      </w:r>
    </w:p>
    <w:p>
      <w:pPr>
        <w:spacing w:beforeLines="0" w:afterLines="0" w:line="360" w:lineRule="exact"/>
        <w:ind w:firstLine="579" w:firstLineChars="30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1.3</w:t>
      </w:r>
      <w:r>
        <w:rPr>
          <w:rFonts w:hint="eastAsia" w:ascii="仿宋" w:hAnsi="仿宋" w:eastAsia="仿宋" w:cs="仿宋"/>
          <w:b/>
          <w:bCs/>
          <w:color w:val="auto"/>
          <w:highlight w:val="none"/>
          <w:lang w:val="en-US" w:eastAsia="zh-CN"/>
        </w:rPr>
        <w:t>方案三：</w:t>
      </w:r>
      <w:r>
        <w:rPr>
          <w:rFonts w:hint="eastAsia" w:ascii="仿宋" w:hAnsi="仿宋" w:eastAsia="仿宋" w:cs="仿宋"/>
          <w:b w:val="0"/>
          <w:bCs w:val="0"/>
          <w:color w:val="auto"/>
          <w:highlight w:val="none"/>
          <w:lang w:val="en-US" w:eastAsia="zh-CN"/>
        </w:rPr>
        <w:t>乙方提供代发工资服务，甲方可通过乙方平台自主导入甲方代发工资明细信息（包括但不限于：甲方员工信息、代发工资信息），由乙方根据甲方上传的信息为甲方批量开立存单。</w:t>
      </w:r>
    </w:p>
    <w:p>
      <w:pPr>
        <w:spacing w:line="360" w:lineRule="exact"/>
        <w:ind w:firstLine="386" w:firstLineChars="20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w:t>
      </w:r>
      <w:r>
        <w:rPr>
          <w:rFonts w:hint="eastAsia" w:ascii="仿宋" w:hAnsi="仿宋" w:eastAsia="仿宋" w:cs="仿宋"/>
          <w:color w:val="auto"/>
          <w:highlight w:val="none"/>
          <w:lang w:eastAsia="zh-CN"/>
        </w:rPr>
        <w:t>本协议有效期内，双方约定采取以下</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方式合作。</w:t>
      </w:r>
    </w:p>
    <w:p>
      <w:pPr>
        <w:spacing w:line="360" w:lineRule="exact"/>
        <w:ind w:firstLine="579"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A.</w:t>
      </w:r>
      <w:r>
        <w:rPr>
          <w:rFonts w:hint="eastAsia" w:ascii="仿宋" w:hAnsi="仿宋" w:eastAsia="仿宋" w:cs="仿宋"/>
          <w:color w:val="auto"/>
          <w:highlight w:val="none"/>
          <w:lang w:eastAsia="zh-CN"/>
        </w:rPr>
        <w:t>乙方作为甲方委托的唯一办理甲方员工代发工资业务的金融机构。</w:t>
      </w:r>
    </w:p>
    <w:p>
      <w:pPr>
        <w:spacing w:line="360" w:lineRule="exact"/>
        <w:ind w:firstLine="579"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B.</w:t>
      </w:r>
      <w:r>
        <w:rPr>
          <w:rFonts w:hint="eastAsia" w:ascii="仿宋" w:hAnsi="仿宋" w:eastAsia="仿宋" w:cs="仿宋"/>
          <w:color w:val="auto"/>
          <w:highlight w:val="none"/>
          <w:lang w:eastAsia="zh-CN"/>
        </w:rPr>
        <w:t>乙方作为甲方委托的办理甲方员工代发工资业务的金融机构之一。</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w:t>
      </w:r>
      <w:r>
        <w:rPr>
          <w:rFonts w:hint="eastAsia" w:ascii="仿宋" w:hAnsi="仿宋" w:eastAsia="仿宋" w:cs="仿宋"/>
          <w:color w:val="auto"/>
          <w:highlight w:val="none"/>
        </w:rPr>
        <w:t>甲方在委托乙方</w:t>
      </w:r>
      <w:r>
        <w:rPr>
          <w:rFonts w:hint="eastAsia" w:ascii="仿宋" w:hAnsi="仿宋" w:eastAsia="仿宋" w:cs="仿宋"/>
          <w:color w:val="auto"/>
          <w:highlight w:val="none"/>
          <w:lang w:eastAsia="zh-CN"/>
        </w:rPr>
        <w:t>代发工资</w:t>
      </w:r>
      <w:r>
        <w:rPr>
          <w:rFonts w:hint="eastAsia" w:ascii="仿宋" w:hAnsi="仿宋" w:eastAsia="仿宋" w:cs="仿宋"/>
          <w:color w:val="auto"/>
          <w:highlight w:val="none"/>
        </w:rPr>
        <w:t>的基础上</w:t>
      </w:r>
      <w:r>
        <w:rPr>
          <w:rFonts w:hint="eastAsia" w:ascii="仿宋" w:hAnsi="仿宋" w:eastAsia="仿宋" w:cs="仿宋"/>
          <w:color w:val="auto"/>
          <w:highlight w:val="none"/>
          <w:lang w:eastAsia="zh-CN"/>
        </w:rPr>
        <w:t>可</w:t>
      </w:r>
      <w:r>
        <w:rPr>
          <w:rFonts w:hint="eastAsia" w:ascii="仿宋" w:hAnsi="仿宋" w:eastAsia="仿宋" w:cs="仿宋"/>
          <w:color w:val="auto"/>
          <w:highlight w:val="none"/>
        </w:rPr>
        <w:t>与乙方开展全面业务合作，包括但不限于结算业务、信贷业务、国际业务。</w:t>
      </w:r>
    </w:p>
    <w:p>
      <w:pPr>
        <w:spacing w:line="360" w:lineRule="exact"/>
        <w:ind w:firstLine="386" w:firstLineChars="200"/>
        <w:rPr>
          <w:rFonts w:hint="eastAsia" w:ascii="仿宋" w:hAnsi="仿宋" w:eastAsia="仿宋" w:cs="仿宋"/>
          <w:b/>
          <w:color w:val="auto"/>
          <w:highlight w:val="none"/>
        </w:rPr>
      </w:pPr>
      <w:r>
        <w:rPr>
          <w:rFonts w:hint="eastAsia" w:ascii="仿宋" w:hAnsi="仿宋" w:eastAsia="仿宋" w:cs="仿宋"/>
          <w:b/>
          <w:color w:val="auto"/>
          <w:highlight w:val="none"/>
        </w:rPr>
        <w:t xml:space="preserve">第二条  </w:t>
      </w:r>
      <w:r>
        <w:rPr>
          <w:rFonts w:hint="eastAsia" w:ascii="仿宋" w:hAnsi="仿宋" w:eastAsia="仿宋" w:cs="仿宋"/>
          <w:b/>
          <w:color w:val="auto"/>
          <w:highlight w:val="none"/>
          <w:lang w:eastAsia="zh-CN"/>
        </w:rPr>
        <w:t>代发</w:t>
      </w:r>
      <w:r>
        <w:rPr>
          <w:rFonts w:hint="eastAsia" w:ascii="仿宋" w:hAnsi="仿宋" w:eastAsia="仿宋" w:cs="仿宋"/>
          <w:b/>
          <w:color w:val="auto"/>
          <w:highlight w:val="none"/>
        </w:rPr>
        <w:t>账户</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rPr>
        <w:t>1、甲方</w:t>
      </w:r>
      <w:r>
        <w:rPr>
          <w:rFonts w:hint="eastAsia" w:ascii="仿宋" w:hAnsi="仿宋" w:eastAsia="仿宋" w:cs="仿宋"/>
          <w:color w:val="auto"/>
          <w:highlight w:val="none"/>
          <w:lang w:eastAsia="zh-CN"/>
        </w:rPr>
        <w:t>代发工资款项划转，通过第</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款约定</w:t>
      </w:r>
      <w:r>
        <w:rPr>
          <w:rFonts w:hint="eastAsia" w:ascii="仿宋" w:hAnsi="仿宋" w:eastAsia="仿宋" w:cs="仿宋"/>
          <w:color w:val="auto"/>
          <w:highlight w:val="none"/>
          <w:lang w:eastAsia="zh-CN"/>
        </w:rPr>
        <w:t>形式进行：</w:t>
      </w:r>
    </w:p>
    <w:p>
      <w:pPr>
        <w:spacing w:line="360" w:lineRule="exact"/>
        <w:ind w:firstLine="579" w:firstLineChars="300"/>
        <w:rPr>
          <w:rFonts w:hint="eastAsia" w:ascii="仿宋" w:hAnsi="仿宋" w:eastAsia="仿宋" w:cs="仿宋"/>
          <w:color w:val="auto"/>
          <w:highlight w:val="none"/>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甲方在乙方开立如下单位银行结算账户或提供如下对公数字人民币钱包，作为</w:t>
      </w:r>
      <w:r>
        <w:rPr>
          <w:rFonts w:hint="eastAsia" w:ascii="仿宋" w:hAnsi="仿宋" w:eastAsia="仿宋" w:cs="仿宋"/>
          <w:color w:val="auto"/>
          <w:highlight w:val="none"/>
        </w:rPr>
        <w:t>划转代发工资款项</w:t>
      </w:r>
      <w:r>
        <w:rPr>
          <w:rFonts w:hint="eastAsia" w:ascii="仿宋" w:hAnsi="仿宋" w:eastAsia="仿宋" w:cs="仿宋"/>
          <w:color w:val="auto"/>
          <w:highlight w:val="none"/>
          <w:lang w:eastAsia="zh-CN"/>
        </w:rPr>
        <w:t>的账户</w:t>
      </w:r>
      <w:r>
        <w:rPr>
          <w:rFonts w:hint="eastAsia" w:ascii="仿宋" w:hAnsi="仿宋" w:eastAsia="仿宋" w:cs="仿宋"/>
          <w:color w:val="auto"/>
          <w:highlight w:val="none"/>
        </w:rPr>
        <w:t>（以下称</w:t>
      </w:r>
      <w:r>
        <w:rPr>
          <w:rFonts w:hint="eastAsia" w:ascii="仿宋" w:hAnsi="仿宋" w:eastAsia="仿宋" w:cs="仿宋"/>
          <w:b/>
          <w:bCs/>
          <w:color w:val="auto"/>
          <w:highlight w:val="none"/>
        </w:rPr>
        <w:t>甲方代发工资账户</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单位银行结算</w:t>
      </w:r>
      <w:r>
        <w:rPr>
          <w:rFonts w:hint="eastAsia" w:ascii="仿宋" w:hAnsi="仿宋" w:eastAsia="仿宋" w:cs="仿宋"/>
          <w:color w:val="auto"/>
          <w:highlight w:val="none"/>
        </w:rPr>
        <w:t>账户内存款按乙方公布的单位活期存款利率计息</w:t>
      </w:r>
      <w:r>
        <w:rPr>
          <w:rFonts w:hint="eastAsia" w:ascii="仿宋" w:hAnsi="仿宋" w:eastAsia="仿宋" w:cs="仿宋"/>
          <w:color w:val="auto"/>
          <w:highlight w:val="none"/>
          <w:lang w:eastAsia="zh-CN"/>
        </w:rPr>
        <w:t>，数字人民币钱包内数字人民币不计息。</w:t>
      </w:r>
    </w:p>
    <w:p>
      <w:pPr>
        <w:spacing w:beforeLines="0" w:afterLines="0" w:line="360" w:lineRule="exact"/>
        <w:ind w:firstLine="772" w:firstLineChars="400"/>
        <w:rPr>
          <w:rFonts w:hint="eastAsia" w:ascii="仿宋" w:hAnsi="仿宋" w:eastAsia="仿宋" w:cs="仿宋"/>
          <w:color w:val="auto"/>
          <w:highlight w:val="none"/>
          <w:u w:val="single"/>
        </w:rPr>
      </w:pPr>
      <w:r>
        <w:rPr>
          <w:rFonts w:hint="eastAsia" w:ascii="仿宋" w:hAnsi="仿宋" w:eastAsia="仿宋" w:cs="仿宋"/>
          <w:color w:val="auto"/>
          <w:highlight w:val="none"/>
        </w:rPr>
        <w:t>户名：</w:t>
      </w:r>
      <w:r>
        <w:rPr>
          <w:rFonts w:hint="eastAsia" w:ascii="仿宋" w:hAnsi="仿宋" w:eastAsia="仿宋" w:cs="仿宋"/>
          <w:color w:val="auto"/>
          <w:highlight w:val="none"/>
          <w:u w:val="single"/>
          <w:lang w:val="en-US" w:eastAsia="zh-CN"/>
        </w:rPr>
        <w:t xml:space="preserve">                         </w:t>
      </w:r>
    </w:p>
    <w:p>
      <w:pPr>
        <w:spacing w:beforeLines="0" w:afterLines="0" w:line="360" w:lineRule="exact"/>
        <w:ind w:firstLine="772" w:firstLineChars="400"/>
        <w:rPr>
          <w:rFonts w:hint="eastAsia" w:ascii="仿宋" w:hAnsi="仿宋" w:eastAsia="仿宋" w:cs="仿宋"/>
          <w:color w:val="auto"/>
          <w:highlight w:val="none"/>
          <w:u w:val="single"/>
        </w:rPr>
      </w:pPr>
      <w:r>
        <w:rPr>
          <w:rFonts w:hint="eastAsia" w:ascii="仿宋" w:hAnsi="仿宋" w:eastAsia="仿宋" w:cs="仿宋"/>
          <w:color w:val="auto"/>
          <w:highlight w:val="none"/>
        </w:rPr>
        <w:t>账号</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数字人民币钱包号</w:t>
      </w:r>
      <w:r>
        <w:rPr>
          <w:rFonts w:hint="eastAsia" w:ascii="仿宋" w:hAnsi="仿宋" w:eastAsia="仿宋" w:cs="仿宋"/>
          <w:color w:val="auto"/>
          <w:highlight w:val="none"/>
        </w:rPr>
        <w:t>：</w:t>
      </w:r>
      <w:r>
        <w:rPr>
          <w:rFonts w:hint="eastAsia" w:ascii="仿宋" w:hAnsi="仿宋" w:eastAsia="仿宋" w:cs="仿宋"/>
          <w:color w:val="auto"/>
          <w:highlight w:val="none"/>
          <w:u w:val="single"/>
          <w:lang w:val="en-US" w:eastAsia="zh-CN"/>
        </w:rPr>
        <w:t xml:space="preserve">                         </w:t>
      </w:r>
    </w:p>
    <w:p>
      <w:pPr>
        <w:spacing w:beforeLines="0" w:afterLines="0" w:line="360" w:lineRule="exact"/>
        <w:ind w:firstLine="772" w:firstLineChars="400"/>
        <w:rPr>
          <w:rFonts w:hint="eastAsia" w:ascii="仿宋" w:hAnsi="仿宋" w:eastAsia="仿宋" w:cs="仿宋"/>
          <w:color w:val="auto"/>
          <w:highlight w:val="none"/>
          <w:u w:val="single"/>
        </w:rPr>
      </w:pPr>
      <w:r>
        <w:rPr>
          <w:rFonts w:hint="eastAsia" w:ascii="仿宋" w:hAnsi="仿宋" w:eastAsia="仿宋" w:cs="仿宋"/>
          <w:color w:val="auto"/>
          <w:highlight w:val="none"/>
        </w:rPr>
        <w:t>开户银行：</w:t>
      </w:r>
      <w:r>
        <w:rPr>
          <w:rFonts w:hint="eastAsia" w:ascii="仿宋" w:hAnsi="仿宋" w:eastAsia="仿宋" w:cs="仿宋"/>
          <w:color w:val="auto"/>
          <w:highlight w:val="none"/>
          <w:u w:val="single"/>
          <w:lang w:val="en-US" w:eastAsia="zh-CN"/>
        </w:rPr>
        <w:t xml:space="preserve">                     </w:t>
      </w:r>
    </w:p>
    <w:p>
      <w:pPr>
        <w:spacing w:beforeLines="0" w:afterLines="0" w:line="360" w:lineRule="exact"/>
        <w:ind w:firstLine="579" w:firstLineChars="300"/>
        <w:rPr>
          <w:rFonts w:hint="eastAsia" w:ascii="仿宋" w:hAnsi="仿宋" w:eastAsia="仿宋" w:cs="仿宋"/>
          <w:color w:val="auto"/>
          <w:highlight w:val="none"/>
          <w:u w:val="single"/>
        </w:rPr>
      </w:pPr>
      <w:r>
        <w:rPr>
          <w:rFonts w:hint="eastAsia" w:ascii="仿宋" w:hAnsi="仿宋" w:eastAsia="仿宋" w:cs="仿宋"/>
          <w:color w:val="auto"/>
          <w:highlight w:val="none"/>
          <w:lang w:val="en-US" w:eastAsia="zh-CN"/>
        </w:rPr>
        <w:t>1.2</w:t>
      </w:r>
      <w:r>
        <w:rPr>
          <w:rFonts w:hint="eastAsia" w:ascii="仿宋" w:hAnsi="仿宋" w:eastAsia="仿宋" w:cs="仿宋"/>
          <w:b/>
          <w:bCs/>
          <w:color w:val="auto"/>
          <w:highlight w:val="none"/>
          <w:lang w:val="en-US" w:eastAsia="zh-CN"/>
        </w:rPr>
        <w:t>（仅方案二可选）</w:t>
      </w:r>
      <w:r>
        <w:rPr>
          <w:rFonts w:hint="eastAsia" w:ascii="仿宋" w:hAnsi="仿宋" w:eastAsia="仿宋" w:cs="仿宋"/>
          <w:color w:val="auto"/>
          <w:highlight w:val="none"/>
          <w:lang w:eastAsia="zh-CN"/>
        </w:rPr>
        <w:t>甲方在乙方未开立单位银行结算账户的，应在工资代发前</w:t>
      </w:r>
      <w:r>
        <w:rPr>
          <w:rFonts w:hint="eastAsia" w:ascii="仿宋" w:hAnsi="仿宋" w:eastAsia="仿宋" w:cs="仿宋"/>
          <w:color w:val="auto"/>
          <w:highlight w:val="none"/>
          <w:u w:val="single"/>
          <w:lang w:val="en-US" w:eastAsia="zh-CN"/>
        </w:rPr>
        <w:t xml:space="preserve">  一  </w:t>
      </w:r>
      <w:r>
        <w:rPr>
          <w:rFonts w:hint="eastAsia" w:ascii="仿宋" w:hAnsi="仿宋" w:eastAsia="仿宋" w:cs="仿宋"/>
          <w:color w:val="auto"/>
          <w:highlight w:val="none"/>
          <w:lang w:val="en-US" w:eastAsia="zh-CN"/>
        </w:rPr>
        <w:t>个工作日将足额的代发工资款项划至乙方</w:t>
      </w:r>
      <w:r>
        <w:rPr>
          <w:rFonts w:hint="eastAsia" w:ascii="仿宋" w:hAnsi="仿宋" w:eastAsia="仿宋" w:cs="仿宋"/>
          <w:color w:val="auto"/>
          <w:highlight w:val="none"/>
          <w:lang w:eastAsia="zh-CN"/>
        </w:rPr>
        <w:t>。工资代发完成后甲方代发工资款项仍有余额的，乙方将剩余款项退还甲方指定账户；甲方未指定退还账户的，乙方将剩余款项</w:t>
      </w:r>
      <w:r>
        <w:rPr>
          <w:rFonts w:hint="eastAsia" w:ascii="仿宋" w:hAnsi="仿宋" w:eastAsia="仿宋" w:cs="仿宋"/>
          <w:color w:val="auto"/>
          <w:highlight w:val="none"/>
          <w:lang w:val="en-US" w:eastAsia="zh-CN"/>
        </w:rPr>
        <w:t>按资金转入的原路径退回。</w:t>
      </w:r>
    </w:p>
    <w:p>
      <w:pPr>
        <w:shd w:val="clear" w:color="auto" w:fill="auto"/>
        <w:spacing w:line="360" w:lineRule="exact"/>
        <w:ind w:firstLine="579" w:firstLineChars="300"/>
        <w:rPr>
          <w:rFonts w:hint="eastAsia" w:ascii="仿宋" w:hAnsi="仿宋" w:eastAsia="仿宋" w:cs="仿宋"/>
          <w:bCs/>
          <w:color w:val="auto"/>
          <w:highlight w:val="none"/>
        </w:rPr>
      </w:pPr>
      <w:r>
        <w:rPr>
          <w:rFonts w:hint="eastAsia" w:ascii="仿宋" w:hAnsi="仿宋" w:eastAsia="仿宋" w:cs="仿宋"/>
          <w:bCs/>
          <w:color w:val="auto"/>
          <w:highlight w:val="none"/>
          <w:u w:val="none"/>
          <w:lang w:val="en-US" w:eastAsia="zh-CN"/>
        </w:rPr>
        <w:t>2、</w:t>
      </w:r>
      <w:r>
        <w:rPr>
          <w:rFonts w:hint="eastAsia" w:ascii="仿宋" w:hAnsi="仿宋" w:eastAsia="仿宋" w:cs="仿宋"/>
          <w:bCs/>
          <w:color w:val="auto"/>
          <w:highlight w:val="none"/>
        </w:rPr>
        <w:t>甲方员工应</w:t>
      </w:r>
      <w:r>
        <w:rPr>
          <w:rFonts w:hint="eastAsia" w:ascii="仿宋" w:hAnsi="仿宋" w:eastAsia="仿宋" w:cs="仿宋"/>
          <w:bCs/>
          <w:color w:val="auto"/>
          <w:highlight w:val="none"/>
          <w:lang w:eastAsia="zh-CN"/>
        </w:rPr>
        <w:t>具有</w:t>
      </w:r>
      <w:r>
        <w:rPr>
          <w:rFonts w:hint="eastAsia" w:ascii="仿宋" w:hAnsi="仿宋" w:eastAsia="仿宋" w:cs="仿宋"/>
          <w:bCs/>
          <w:color w:val="auto"/>
          <w:highlight w:val="none"/>
        </w:rPr>
        <w:t>个人人民币</w:t>
      </w:r>
      <w:r>
        <w:rPr>
          <w:rFonts w:hint="eastAsia" w:ascii="仿宋" w:hAnsi="仿宋" w:eastAsia="仿宋" w:cs="仿宋"/>
          <w:bCs/>
          <w:color w:val="auto"/>
          <w:highlight w:val="none"/>
          <w:lang w:eastAsia="zh-CN"/>
        </w:rPr>
        <w:t>银行</w:t>
      </w:r>
      <w:r>
        <w:rPr>
          <w:rFonts w:hint="eastAsia" w:ascii="仿宋" w:hAnsi="仿宋" w:eastAsia="仿宋" w:cs="仿宋"/>
          <w:bCs/>
          <w:color w:val="auto"/>
          <w:highlight w:val="none"/>
        </w:rPr>
        <w:t>结算账户</w:t>
      </w:r>
      <w:r>
        <w:rPr>
          <w:rFonts w:hint="eastAsia" w:ascii="仿宋" w:hAnsi="仿宋" w:eastAsia="仿宋" w:cs="仿宋"/>
          <w:bCs/>
          <w:color w:val="auto"/>
          <w:highlight w:val="none"/>
          <w:lang w:eastAsia="zh-CN"/>
        </w:rPr>
        <w:t>（包括</w:t>
      </w:r>
      <w:r>
        <w:rPr>
          <w:rFonts w:hint="eastAsia" w:ascii="仿宋" w:hAnsi="仿宋" w:eastAsia="仿宋" w:cs="仿宋"/>
          <w:bCs/>
          <w:color w:val="auto"/>
          <w:highlight w:val="none"/>
        </w:rPr>
        <w:t>Ⅰ类户</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II类户</w:t>
      </w:r>
      <w:r>
        <w:rPr>
          <w:rFonts w:hint="eastAsia" w:ascii="仿宋" w:hAnsi="仿宋" w:eastAsia="仿宋" w:cs="仿宋"/>
          <w:bCs/>
          <w:color w:val="auto"/>
          <w:highlight w:val="none"/>
          <w:lang w:eastAsia="zh-CN"/>
        </w:rPr>
        <w:t>）或已实名验证的数字人民币钱包</w:t>
      </w:r>
      <w:r>
        <w:rPr>
          <w:rFonts w:hint="eastAsia" w:ascii="仿宋" w:hAnsi="仿宋" w:eastAsia="仿宋" w:cs="仿宋"/>
          <w:bCs/>
          <w:color w:val="auto"/>
          <w:highlight w:val="none"/>
        </w:rPr>
        <w:t>，作为工资划入账户</w:t>
      </w:r>
      <w:r>
        <w:rPr>
          <w:rFonts w:hint="eastAsia" w:ascii="仿宋" w:hAnsi="仿宋" w:eastAsia="仿宋" w:cs="仿宋"/>
          <w:bCs/>
          <w:color w:val="auto"/>
          <w:highlight w:val="none"/>
          <w:lang w:eastAsia="zh-CN"/>
        </w:rPr>
        <w:t>（以下称</w:t>
      </w:r>
      <w:r>
        <w:rPr>
          <w:rFonts w:hint="eastAsia" w:ascii="仿宋" w:hAnsi="仿宋" w:eastAsia="仿宋" w:cs="仿宋"/>
          <w:b/>
          <w:bCs w:val="0"/>
          <w:color w:val="auto"/>
          <w:highlight w:val="none"/>
          <w:lang w:eastAsia="zh-CN"/>
        </w:rPr>
        <w:t>员工工资账户</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w:t>
      </w:r>
    </w:p>
    <w:p>
      <w:pPr>
        <w:shd w:val="clear" w:color="auto" w:fill="auto"/>
        <w:spacing w:line="360" w:lineRule="exact"/>
        <w:ind w:firstLine="579" w:firstLineChars="300"/>
        <w:rPr>
          <w:rFonts w:hint="eastAsia" w:ascii="仿宋" w:hAnsi="仿宋" w:eastAsia="仿宋" w:cs="仿宋"/>
          <w:color w:val="auto"/>
          <w:highlight w:val="none"/>
          <w:lang w:eastAsia="zh-CN"/>
        </w:rPr>
      </w:pPr>
      <w:r>
        <w:rPr>
          <w:rFonts w:hint="eastAsia" w:ascii="仿宋" w:hAnsi="仿宋" w:eastAsia="仿宋" w:cs="仿宋"/>
          <w:bCs/>
          <w:color w:val="auto"/>
          <w:highlight w:val="none"/>
          <w:u w:val="none"/>
          <w:lang w:val="en-US" w:eastAsia="zh-CN"/>
        </w:rPr>
        <w:t>3、</w:t>
      </w:r>
      <w:r>
        <w:rPr>
          <w:rFonts w:hint="eastAsia" w:ascii="仿宋" w:hAnsi="仿宋" w:eastAsia="仿宋" w:cs="仿宋"/>
          <w:color w:val="auto"/>
          <w:highlight w:val="none"/>
          <w:lang w:val="en-US" w:eastAsia="zh-CN"/>
        </w:rPr>
        <w:t>甲方应确保</w:t>
      </w:r>
      <w:r>
        <w:rPr>
          <w:rFonts w:hint="eastAsia" w:ascii="仿宋" w:hAnsi="仿宋" w:eastAsia="仿宋" w:cs="仿宋"/>
          <w:b/>
          <w:bCs/>
          <w:color w:val="auto"/>
          <w:highlight w:val="none"/>
        </w:rPr>
        <w:t>甲方</w:t>
      </w:r>
      <w:r>
        <w:rPr>
          <w:rFonts w:hint="eastAsia" w:ascii="仿宋" w:hAnsi="仿宋" w:eastAsia="仿宋" w:cs="仿宋"/>
          <w:b/>
          <w:bCs/>
          <w:color w:val="auto"/>
          <w:highlight w:val="none"/>
          <w:lang w:val="en-US" w:eastAsia="zh-CN"/>
        </w:rPr>
        <w:t>代发工资</w:t>
      </w:r>
      <w:r>
        <w:rPr>
          <w:rFonts w:hint="eastAsia" w:ascii="仿宋" w:hAnsi="仿宋" w:eastAsia="仿宋" w:cs="仿宋"/>
          <w:b/>
          <w:bCs/>
          <w:color w:val="auto"/>
          <w:highlight w:val="none"/>
        </w:rPr>
        <w:t>账户资金</w:t>
      </w:r>
      <w:r>
        <w:rPr>
          <w:rFonts w:hint="eastAsia" w:ascii="仿宋" w:hAnsi="仿宋" w:eastAsia="仿宋" w:cs="仿宋"/>
          <w:b/>
          <w:bCs/>
          <w:color w:val="auto"/>
          <w:highlight w:val="none"/>
          <w:lang w:val="en-US" w:eastAsia="zh-CN"/>
        </w:rPr>
        <w:t>充足或甲方划至乙方的代发工资款项足额</w:t>
      </w:r>
      <w:r>
        <w:rPr>
          <w:rFonts w:hint="eastAsia" w:ascii="仿宋" w:hAnsi="仿宋" w:eastAsia="仿宋" w:cs="仿宋"/>
          <w:color w:val="auto"/>
          <w:highlight w:val="none"/>
          <w:lang w:val="en-US" w:eastAsia="zh-CN"/>
        </w:rPr>
        <w:t>；否则，</w:t>
      </w:r>
      <w:r>
        <w:rPr>
          <w:rFonts w:hint="eastAsia" w:ascii="仿宋" w:hAnsi="仿宋" w:eastAsia="仿宋" w:cs="仿宋"/>
          <w:b/>
          <w:bCs/>
          <w:color w:val="auto"/>
          <w:highlight w:val="none"/>
          <w:lang w:val="en-US" w:eastAsia="zh-CN"/>
        </w:rPr>
        <w:t>由此引发的后果（包括但不限于代发失败引起的纠纷、造成的损失）由甲方承担</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甲方</w:t>
      </w:r>
      <w:r>
        <w:rPr>
          <w:rFonts w:hint="eastAsia" w:ascii="仿宋" w:hAnsi="仿宋" w:eastAsia="仿宋" w:cs="仿宋"/>
          <w:color w:val="auto"/>
          <w:highlight w:val="none"/>
          <w:lang w:val="en-US" w:eastAsia="zh-CN"/>
        </w:rPr>
        <w:t>代发工资</w:t>
      </w:r>
      <w:r>
        <w:rPr>
          <w:rFonts w:hint="eastAsia" w:ascii="仿宋" w:hAnsi="仿宋" w:eastAsia="仿宋" w:cs="仿宋"/>
          <w:color w:val="auto"/>
          <w:highlight w:val="none"/>
        </w:rPr>
        <w:t>账户资金不足</w:t>
      </w:r>
      <w:r>
        <w:rPr>
          <w:rFonts w:hint="eastAsia" w:ascii="仿宋" w:hAnsi="仿宋" w:eastAsia="仿宋" w:cs="仿宋"/>
          <w:color w:val="auto"/>
          <w:highlight w:val="none"/>
          <w:lang w:eastAsia="zh-CN"/>
        </w:rPr>
        <w:t>或划至乙方的代发工资款项不足</w:t>
      </w:r>
      <w:r>
        <w:rPr>
          <w:rFonts w:hint="eastAsia" w:ascii="仿宋" w:hAnsi="仿宋" w:eastAsia="仿宋" w:cs="仿宋"/>
          <w:color w:val="auto"/>
          <w:highlight w:val="none"/>
        </w:rPr>
        <w:t>时，乙方应及时通知甲方</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不垫资</w:t>
      </w:r>
      <w:r>
        <w:rPr>
          <w:rFonts w:hint="eastAsia" w:ascii="仿宋" w:hAnsi="仿宋" w:eastAsia="仿宋" w:cs="仿宋"/>
          <w:color w:val="auto"/>
          <w:highlight w:val="none"/>
          <w:lang w:eastAsia="zh-CN"/>
        </w:rPr>
        <w:t>办理代发工资业务。</w:t>
      </w:r>
    </w:p>
    <w:p>
      <w:pPr>
        <w:shd w:val="clear" w:color="auto" w:fill="auto"/>
        <w:spacing w:line="360" w:lineRule="exact"/>
        <w:ind w:firstLine="579" w:firstLineChars="3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因</w:t>
      </w:r>
      <w:r>
        <w:rPr>
          <w:rFonts w:hint="eastAsia" w:ascii="仿宋" w:hAnsi="仿宋" w:eastAsia="仿宋" w:cs="仿宋"/>
          <w:b/>
          <w:bCs w:val="0"/>
          <w:color w:val="auto"/>
          <w:highlight w:val="none"/>
          <w:lang w:val="en-US" w:eastAsia="zh-CN"/>
        </w:rPr>
        <w:t>甲方代发工资账户</w:t>
      </w:r>
      <w:r>
        <w:rPr>
          <w:rFonts w:hint="eastAsia" w:ascii="仿宋" w:hAnsi="仿宋" w:eastAsia="仿宋" w:cs="仿宋"/>
          <w:b/>
          <w:bCs/>
          <w:color w:val="auto"/>
          <w:highlight w:val="none"/>
          <w:lang w:eastAsia="zh-CN"/>
        </w:rPr>
        <w:t>资金不足（或划至乙方的代发工资款项不足）、状态异常</w:t>
      </w:r>
      <w:r>
        <w:rPr>
          <w:rFonts w:hint="eastAsia" w:ascii="仿宋" w:hAnsi="仿宋" w:eastAsia="仿宋" w:cs="仿宋"/>
          <w:b/>
          <w:bCs w:val="0"/>
          <w:color w:val="auto"/>
          <w:highlight w:val="none"/>
          <w:lang w:val="en-US" w:eastAsia="zh-CN"/>
        </w:rPr>
        <w:t>，或员工工资账户状态异常，或II类户存入</w:t>
      </w:r>
      <w:r>
        <w:rPr>
          <w:rFonts w:hint="eastAsia" w:ascii="仿宋" w:hAnsi="仿宋" w:eastAsia="仿宋" w:cs="仿宋"/>
          <w:b/>
          <w:bCs w:val="0"/>
          <w:color w:val="auto"/>
          <w:highlight w:val="none"/>
          <w:lang w:eastAsia="zh-CN"/>
        </w:rPr>
        <w:t>限额或数字人民币钱包未经实名验证等非乙方原因</w:t>
      </w:r>
      <w:r>
        <w:rPr>
          <w:rFonts w:hint="eastAsia" w:ascii="仿宋" w:hAnsi="仿宋" w:eastAsia="仿宋" w:cs="仿宋"/>
          <w:bCs/>
          <w:color w:val="auto"/>
          <w:highlight w:val="none"/>
          <w:lang w:val="en-US" w:eastAsia="zh-CN"/>
        </w:rPr>
        <w:t>，导致无法办理代发工资业务或代发失败的，</w:t>
      </w:r>
      <w:r>
        <w:rPr>
          <w:rFonts w:hint="eastAsia" w:ascii="仿宋" w:hAnsi="仿宋" w:eastAsia="仿宋" w:cs="仿宋"/>
          <w:b/>
          <w:bCs w:val="0"/>
          <w:color w:val="auto"/>
          <w:highlight w:val="none"/>
          <w:lang w:val="en-US" w:eastAsia="zh-CN"/>
        </w:rPr>
        <w:t>乙方不承担责任</w:t>
      </w:r>
      <w:r>
        <w:rPr>
          <w:rFonts w:hint="eastAsia" w:ascii="仿宋" w:hAnsi="仿宋" w:eastAsia="仿宋" w:cs="仿宋"/>
          <w:bCs/>
          <w:color w:val="auto"/>
          <w:highlight w:val="none"/>
          <w:lang w:val="en-US" w:eastAsia="zh-CN"/>
        </w:rPr>
        <w:t>。</w:t>
      </w:r>
    </w:p>
    <w:p>
      <w:pPr>
        <w:spacing w:line="360" w:lineRule="exact"/>
        <w:ind w:firstLine="386"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第三条  批量开户</w:t>
      </w:r>
    </w:p>
    <w:p>
      <w:pPr>
        <w:spacing w:line="360" w:lineRule="exact"/>
        <w:ind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    1、乙方为甲方提供员工工资账户（数字人民币钱包除外，下同）批量开户服务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甲方</w:t>
      </w:r>
      <w:r>
        <w:rPr>
          <w:rFonts w:hint="eastAsia" w:ascii="仿宋" w:hAnsi="仿宋" w:eastAsia="仿宋" w:cs="仿宋"/>
          <w:color w:val="auto"/>
          <w:highlight w:val="none"/>
          <w:lang w:eastAsia="zh-CN"/>
        </w:rPr>
        <w:t>应</w:t>
      </w:r>
      <w:r>
        <w:rPr>
          <w:rFonts w:hint="eastAsia" w:ascii="仿宋" w:hAnsi="仿宋" w:eastAsia="仿宋" w:cs="仿宋"/>
          <w:color w:val="auto"/>
          <w:highlight w:val="none"/>
        </w:rPr>
        <w:t>向乙方提供</w:t>
      </w:r>
      <w:r>
        <w:rPr>
          <w:rFonts w:hint="eastAsia" w:ascii="仿宋" w:hAnsi="仿宋" w:eastAsia="仿宋" w:cs="仿宋"/>
          <w:color w:val="auto"/>
          <w:highlight w:val="none"/>
          <w:lang w:eastAsia="zh-CN"/>
        </w:rPr>
        <w:t>以下资料：</w:t>
      </w:r>
    </w:p>
    <w:p>
      <w:pPr>
        <w:spacing w:line="360" w:lineRule="exact"/>
        <w:ind w:firstLine="579"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员工身份证复印件</w:t>
      </w:r>
      <w:r>
        <w:rPr>
          <w:rFonts w:hint="eastAsia" w:ascii="仿宋" w:hAnsi="仿宋" w:eastAsia="仿宋" w:cs="仿宋"/>
          <w:color w:val="auto"/>
          <w:highlight w:val="none"/>
          <w:lang w:eastAsia="zh-CN"/>
        </w:rPr>
        <w:t>或影像件；</w:t>
      </w:r>
    </w:p>
    <w:p>
      <w:pPr>
        <w:spacing w:line="360" w:lineRule="exact"/>
        <w:ind w:firstLine="579" w:firstLineChars="3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开户资料</w:t>
      </w:r>
      <w:r>
        <w:rPr>
          <w:rFonts w:hint="eastAsia" w:ascii="仿宋" w:hAnsi="仿宋" w:eastAsia="仿宋" w:cs="仿宋"/>
          <w:color w:val="auto"/>
          <w:highlight w:val="none"/>
          <w:lang w:eastAsia="zh-CN"/>
        </w:rPr>
        <w:t>明细数据</w:t>
      </w:r>
      <w:r>
        <w:rPr>
          <w:rFonts w:hint="eastAsia" w:ascii="仿宋" w:hAnsi="仿宋" w:eastAsia="仿宋" w:cs="仿宋"/>
          <w:color w:val="auto"/>
          <w:highlight w:val="none"/>
        </w:rPr>
        <w:t>（列明员工姓名、身份证号码、性别、联系电话、联系地址等）</w:t>
      </w:r>
      <w:r>
        <w:rPr>
          <w:rFonts w:hint="eastAsia" w:ascii="仿宋" w:hAnsi="仿宋" w:eastAsia="仿宋" w:cs="仿宋"/>
          <w:color w:val="auto"/>
          <w:highlight w:val="none"/>
          <w:lang w:eastAsia="zh-CN"/>
        </w:rPr>
        <w:t>；</w:t>
      </w:r>
    </w:p>
    <w:p>
      <w:pPr>
        <w:spacing w:line="360" w:lineRule="exact"/>
        <w:ind w:firstLine="579"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lang w:eastAsia="zh-CN"/>
        </w:rPr>
        <w:t>与本条</w:t>
      </w:r>
      <w:r>
        <w:rPr>
          <w:rFonts w:hint="eastAsia" w:ascii="仿宋" w:hAnsi="仿宋" w:eastAsia="仿宋" w:cs="仿宋"/>
          <w:color w:val="auto"/>
          <w:highlight w:val="none"/>
          <w:lang w:val="en-US" w:eastAsia="zh-CN"/>
        </w:rPr>
        <w:t>1.2款信息一致的纸质</w:t>
      </w:r>
      <w:r>
        <w:rPr>
          <w:rFonts w:hint="eastAsia" w:ascii="仿宋" w:hAnsi="仿宋" w:eastAsia="仿宋" w:cs="仿宋"/>
          <w:color w:val="auto"/>
          <w:highlight w:val="none"/>
        </w:rPr>
        <w:t>开户清单</w:t>
      </w:r>
      <w:r>
        <w:rPr>
          <w:rFonts w:hint="eastAsia" w:ascii="仿宋" w:hAnsi="仿宋" w:eastAsia="仿宋" w:cs="仿宋"/>
          <w:color w:val="auto"/>
          <w:highlight w:val="none"/>
          <w:lang w:eastAsia="zh-CN"/>
        </w:rPr>
        <w:t>，并加盖甲方公章或甲方财务章加法定代表人章；</w:t>
      </w:r>
    </w:p>
    <w:p>
      <w:pPr>
        <w:spacing w:line="360" w:lineRule="exact"/>
        <w:ind w:firstLine="579" w:firstLineChars="3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1.4甲方如非法</w:t>
      </w:r>
      <w:bookmarkStart w:id="0" w:name="_GoBack"/>
      <w:bookmarkEnd w:id="0"/>
      <w:r>
        <w:rPr>
          <w:rFonts w:hint="eastAsia" w:ascii="仿宋" w:hAnsi="仿宋" w:eastAsia="仿宋" w:cs="仿宋"/>
          <w:color w:val="auto"/>
          <w:highlight w:val="none"/>
          <w:lang w:val="en-US" w:eastAsia="zh-CN"/>
        </w:rPr>
        <w:t>定代表人或负责人到场办理的，还应提供加盖甲方公章的授权委托书。</w:t>
      </w:r>
    </w:p>
    <w:p>
      <w:pPr>
        <w:spacing w:line="360" w:lineRule="exact"/>
        <w:ind w:firstLine="3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甲方提供上述资料时，应确保资料的合法、真实、有效，确保已征得员工本人同意；否则由此引起的纠纷由甲方承担。</w:t>
      </w:r>
    </w:p>
    <w:p>
      <w:pPr>
        <w:spacing w:line="360" w:lineRule="exact"/>
        <w:ind w:firstLine="3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2、乙方负责根据甲方提供资料批量开立甲方员工</w:t>
      </w:r>
      <w:r>
        <w:rPr>
          <w:rFonts w:hint="eastAsia" w:ascii="仿宋" w:hAnsi="仿宋" w:eastAsia="仿宋" w:cs="仿宋"/>
          <w:color w:val="auto"/>
          <w:highlight w:val="none"/>
          <w:lang w:eastAsia="zh-CN"/>
        </w:rPr>
        <w:t>工资</w:t>
      </w:r>
      <w:r>
        <w:rPr>
          <w:rFonts w:hint="eastAsia" w:ascii="仿宋" w:hAnsi="仿宋" w:eastAsia="仿宋" w:cs="仿宋"/>
          <w:color w:val="auto"/>
          <w:highlight w:val="none"/>
        </w:rPr>
        <w:t>账户，同时做好开户录音录像工作。</w:t>
      </w:r>
      <w:r>
        <w:rPr>
          <w:rFonts w:hint="eastAsia" w:ascii="仿宋" w:hAnsi="仿宋" w:eastAsia="仿宋" w:cs="仿宋"/>
          <w:color w:val="auto"/>
          <w:highlight w:val="none"/>
          <w:lang w:eastAsia="zh-CN"/>
        </w:rPr>
        <w:t>办理完成</w:t>
      </w:r>
      <w:r>
        <w:rPr>
          <w:rFonts w:hint="eastAsia" w:ascii="仿宋" w:hAnsi="仿宋" w:eastAsia="仿宋" w:cs="仿宋"/>
          <w:color w:val="auto"/>
          <w:highlight w:val="none"/>
        </w:rPr>
        <w:t>后，乙方将开户成功的员工</w:t>
      </w:r>
      <w:r>
        <w:rPr>
          <w:rFonts w:hint="eastAsia" w:ascii="仿宋" w:hAnsi="仿宋" w:eastAsia="仿宋" w:cs="仿宋"/>
          <w:color w:val="auto"/>
          <w:highlight w:val="none"/>
          <w:lang w:eastAsia="zh-CN"/>
        </w:rPr>
        <w:t>工资</w:t>
      </w:r>
      <w:r>
        <w:rPr>
          <w:rFonts w:hint="eastAsia" w:ascii="仿宋" w:hAnsi="仿宋" w:eastAsia="仿宋" w:cs="仿宋"/>
          <w:color w:val="auto"/>
          <w:highlight w:val="none"/>
        </w:rPr>
        <w:t>账户载体、密码信封及开户成功清单交付甲方</w:t>
      </w:r>
      <w:r>
        <w:rPr>
          <w:rFonts w:hint="eastAsia" w:ascii="仿宋" w:hAnsi="仿宋" w:eastAsia="仿宋" w:cs="仿宋"/>
          <w:color w:val="auto"/>
          <w:highlight w:val="none"/>
          <w:lang w:eastAsia="zh-CN"/>
        </w:rPr>
        <w:t>，并由甲方经办人签收；甲方经办人签收后，乙方交付的前述资料由甲方负责保管，如出现密码泄露、员工工资账户载体遗失等风险事件的，甲方承担责任。</w:t>
      </w:r>
    </w:p>
    <w:p>
      <w:pPr>
        <w:spacing w:line="360" w:lineRule="exact"/>
        <w:ind w:firstLine="3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3、批量开户的</w:t>
      </w:r>
      <w:r>
        <w:rPr>
          <w:rFonts w:hint="eastAsia" w:ascii="仿宋" w:hAnsi="仿宋" w:eastAsia="仿宋" w:cs="仿宋"/>
          <w:color w:val="auto"/>
          <w:highlight w:val="none"/>
        </w:rPr>
        <w:t>账户载体及密码信封</w:t>
      </w:r>
      <w:r>
        <w:rPr>
          <w:rFonts w:hint="eastAsia" w:ascii="仿宋" w:hAnsi="仿宋" w:eastAsia="仿宋" w:cs="仿宋"/>
          <w:color w:val="auto"/>
          <w:highlight w:val="none"/>
          <w:lang w:eastAsia="zh-CN"/>
        </w:rPr>
        <w:t>由甲方</w:t>
      </w:r>
      <w:r>
        <w:rPr>
          <w:rFonts w:hint="eastAsia" w:ascii="仿宋" w:hAnsi="仿宋" w:eastAsia="仿宋" w:cs="仿宋"/>
          <w:color w:val="auto"/>
          <w:highlight w:val="none"/>
        </w:rPr>
        <w:t>发放给其员工，甲方</w:t>
      </w:r>
      <w:r>
        <w:rPr>
          <w:rFonts w:hint="eastAsia" w:ascii="仿宋" w:hAnsi="仿宋" w:eastAsia="仿宋" w:cs="仿宋"/>
          <w:color w:val="auto"/>
          <w:highlight w:val="none"/>
          <w:lang w:eastAsia="zh-CN"/>
        </w:rPr>
        <w:t>及甲方经办人</w:t>
      </w:r>
      <w:r>
        <w:rPr>
          <w:rFonts w:hint="eastAsia" w:ascii="仿宋" w:hAnsi="仿宋" w:eastAsia="仿宋" w:cs="仿宋"/>
          <w:color w:val="auto"/>
          <w:highlight w:val="none"/>
        </w:rPr>
        <w:t>应确保</w:t>
      </w:r>
      <w:r>
        <w:rPr>
          <w:rFonts w:hint="eastAsia" w:ascii="仿宋" w:hAnsi="仿宋" w:eastAsia="仿宋" w:cs="仿宋"/>
          <w:color w:val="auto"/>
          <w:highlight w:val="none"/>
          <w:lang w:eastAsia="zh-CN"/>
        </w:rPr>
        <w:t>发放时</w:t>
      </w:r>
      <w:r>
        <w:rPr>
          <w:rFonts w:hint="eastAsia" w:ascii="仿宋" w:hAnsi="仿宋" w:eastAsia="仿宋" w:cs="仿宋"/>
          <w:color w:val="auto"/>
          <w:highlight w:val="none"/>
        </w:rPr>
        <w:t>密码信封完好未拆封并</w:t>
      </w:r>
      <w:r>
        <w:rPr>
          <w:rFonts w:hint="eastAsia" w:ascii="仿宋" w:hAnsi="仿宋" w:eastAsia="仿宋" w:cs="仿宋"/>
          <w:color w:val="auto"/>
          <w:highlight w:val="none"/>
          <w:lang w:eastAsia="zh-CN"/>
        </w:rPr>
        <w:t>确保</w:t>
      </w:r>
      <w:r>
        <w:rPr>
          <w:rFonts w:hint="eastAsia" w:ascii="仿宋" w:hAnsi="仿宋" w:eastAsia="仿宋" w:cs="仿宋"/>
          <w:color w:val="auto"/>
          <w:highlight w:val="none"/>
        </w:rPr>
        <w:t>由员工</w:t>
      </w:r>
      <w:r>
        <w:rPr>
          <w:rFonts w:hint="eastAsia" w:ascii="仿宋" w:hAnsi="仿宋" w:eastAsia="仿宋" w:cs="仿宋"/>
          <w:color w:val="auto"/>
          <w:highlight w:val="none"/>
          <w:lang w:eastAsia="zh-CN"/>
        </w:rPr>
        <w:t>本人</w:t>
      </w:r>
      <w:r>
        <w:rPr>
          <w:rFonts w:hint="eastAsia" w:ascii="仿宋" w:hAnsi="仿宋" w:eastAsia="仿宋" w:cs="仿宋"/>
          <w:color w:val="auto"/>
          <w:highlight w:val="none"/>
        </w:rPr>
        <w:t>签收</w:t>
      </w:r>
      <w:r>
        <w:rPr>
          <w:rFonts w:hint="eastAsia" w:ascii="仿宋" w:hAnsi="仿宋" w:eastAsia="仿宋" w:cs="仿宋"/>
          <w:color w:val="auto"/>
          <w:highlight w:val="none"/>
          <w:lang w:eastAsia="zh-CN"/>
        </w:rPr>
        <w:t>。</w:t>
      </w:r>
    </w:p>
    <w:p>
      <w:pPr>
        <w:spacing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员工签收时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甲方</w:t>
      </w:r>
      <w:r>
        <w:rPr>
          <w:rFonts w:hint="eastAsia" w:ascii="仿宋" w:hAnsi="仿宋" w:eastAsia="仿宋" w:cs="仿宋"/>
          <w:color w:val="auto"/>
          <w:highlight w:val="none"/>
          <w:lang w:eastAsia="zh-CN"/>
        </w:rPr>
        <w:t>应告知其签收前</w:t>
      </w:r>
      <w:r>
        <w:rPr>
          <w:rFonts w:hint="eastAsia" w:ascii="仿宋" w:hAnsi="仿宋" w:eastAsia="仿宋" w:cs="仿宋"/>
          <w:color w:val="auto"/>
          <w:highlight w:val="none"/>
        </w:rPr>
        <w:t>应</w:t>
      </w:r>
      <w:r>
        <w:rPr>
          <w:rFonts w:hint="eastAsia" w:ascii="仿宋" w:hAnsi="仿宋" w:eastAsia="仿宋" w:cs="仿宋"/>
          <w:color w:val="auto"/>
          <w:highlight w:val="none"/>
          <w:lang w:eastAsia="zh-CN"/>
        </w:rPr>
        <w:t>先</w:t>
      </w:r>
      <w:r>
        <w:rPr>
          <w:rFonts w:hint="eastAsia" w:ascii="仿宋" w:hAnsi="仿宋" w:eastAsia="仿宋" w:cs="仿宋"/>
          <w:color w:val="auto"/>
          <w:highlight w:val="none"/>
        </w:rPr>
        <w:t>确认密码信封是否完好</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确认完好</w:t>
      </w:r>
      <w:r>
        <w:rPr>
          <w:rFonts w:hint="eastAsia" w:ascii="仿宋" w:hAnsi="仿宋" w:eastAsia="仿宋" w:cs="仿宋"/>
          <w:color w:val="auto"/>
          <w:highlight w:val="none"/>
          <w:lang w:eastAsia="zh-CN"/>
        </w:rPr>
        <w:t>方可</w:t>
      </w:r>
      <w:r>
        <w:rPr>
          <w:rFonts w:hint="eastAsia" w:ascii="仿宋" w:hAnsi="仿宋" w:eastAsia="仿宋" w:cs="仿宋"/>
          <w:color w:val="auto"/>
          <w:highlight w:val="none"/>
        </w:rPr>
        <w:t>签收</w:t>
      </w:r>
      <w:r>
        <w:rPr>
          <w:rFonts w:hint="eastAsia" w:ascii="仿宋" w:hAnsi="仿宋" w:eastAsia="仿宋" w:cs="仿宋"/>
          <w:color w:val="auto"/>
          <w:highlight w:val="none"/>
          <w:lang w:eastAsia="zh-CN"/>
        </w:rPr>
        <w:t>；同时告知其员工在签收后应妥善保管本人密码信封，否则由此</w:t>
      </w:r>
      <w:r>
        <w:rPr>
          <w:rFonts w:hint="eastAsia" w:ascii="仿宋" w:hAnsi="仿宋" w:eastAsia="仿宋" w:cs="仿宋"/>
          <w:color w:val="auto"/>
          <w:highlight w:val="none"/>
        </w:rPr>
        <w:t>造成损失</w:t>
      </w:r>
      <w:r>
        <w:rPr>
          <w:rFonts w:hint="eastAsia" w:ascii="仿宋" w:hAnsi="仿宋" w:eastAsia="仿宋" w:cs="仿宋"/>
          <w:color w:val="auto"/>
          <w:highlight w:val="none"/>
          <w:lang w:eastAsia="zh-CN"/>
        </w:rPr>
        <w:t>须由其本人自行承担</w:t>
      </w:r>
      <w:r>
        <w:rPr>
          <w:rFonts w:hint="eastAsia" w:ascii="仿宋" w:hAnsi="仿宋" w:eastAsia="仿宋" w:cs="仿宋"/>
          <w:color w:val="auto"/>
          <w:highlight w:val="none"/>
        </w:rPr>
        <w:t>。</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5、批量开户的员工工资</w:t>
      </w:r>
      <w:r>
        <w:rPr>
          <w:rFonts w:hint="eastAsia" w:ascii="仿宋" w:hAnsi="仿宋" w:eastAsia="仿宋" w:cs="仿宋"/>
          <w:color w:val="auto"/>
          <w:highlight w:val="none"/>
        </w:rPr>
        <w:t>账户一经开立</w:t>
      </w:r>
      <w:r>
        <w:rPr>
          <w:rFonts w:hint="eastAsia" w:ascii="仿宋" w:hAnsi="仿宋" w:eastAsia="仿宋" w:cs="仿宋"/>
          <w:color w:val="auto"/>
          <w:highlight w:val="none"/>
          <w:lang w:val="en-US" w:eastAsia="zh-CN"/>
        </w:rPr>
        <w:t>甲方</w:t>
      </w:r>
      <w:r>
        <w:rPr>
          <w:rFonts w:hint="eastAsia" w:ascii="仿宋" w:hAnsi="仿宋" w:eastAsia="仿宋" w:cs="仿宋"/>
          <w:color w:val="auto"/>
          <w:highlight w:val="none"/>
        </w:rPr>
        <w:t>不得擅自销户和改变</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如需挂失</w:t>
      </w:r>
      <w:r>
        <w:rPr>
          <w:rFonts w:hint="eastAsia" w:ascii="仿宋" w:hAnsi="仿宋" w:eastAsia="仿宋" w:cs="仿宋"/>
          <w:color w:val="auto"/>
          <w:highlight w:val="none"/>
          <w:lang w:eastAsia="zh-CN"/>
        </w:rPr>
        <w:t>的，</w:t>
      </w:r>
      <w:r>
        <w:rPr>
          <w:rFonts w:hint="eastAsia" w:ascii="仿宋" w:hAnsi="仿宋" w:eastAsia="仿宋" w:cs="仿宋"/>
          <w:color w:val="auto"/>
          <w:highlight w:val="none"/>
        </w:rPr>
        <w:t>应由员工本人办理挂失手续。</w:t>
      </w:r>
    </w:p>
    <w:p>
      <w:pPr>
        <w:spacing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、批量开立的</w:t>
      </w:r>
      <w:r>
        <w:rPr>
          <w:rFonts w:hint="eastAsia" w:ascii="仿宋" w:hAnsi="仿宋" w:eastAsia="仿宋" w:cs="仿宋"/>
          <w:color w:val="auto"/>
          <w:highlight w:val="none"/>
          <w:lang w:eastAsia="zh-CN"/>
        </w:rPr>
        <w:t>员工工资账户，须</w:t>
      </w:r>
      <w:r>
        <w:rPr>
          <w:rFonts w:hint="eastAsia" w:ascii="仿宋" w:hAnsi="仿宋" w:eastAsia="仿宋" w:cs="仿宋"/>
          <w:color w:val="auto"/>
          <w:highlight w:val="none"/>
        </w:rPr>
        <w:t>员工本人激活后方能支取。乙方可</w:t>
      </w:r>
      <w:r>
        <w:rPr>
          <w:rFonts w:hint="eastAsia" w:ascii="仿宋" w:hAnsi="仿宋" w:eastAsia="仿宋" w:cs="仿宋"/>
          <w:color w:val="auto"/>
          <w:highlight w:val="none"/>
          <w:lang w:eastAsia="zh-CN"/>
        </w:rPr>
        <w:t>提供</w:t>
      </w:r>
      <w:r>
        <w:rPr>
          <w:rFonts w:hint="eastAsia" w:ascii="仿宋" w:hAnsi="仿宋" w:eastAsia="仿宋" w:cs="仿宋"/>
          <w:color w:val="auto"/>
          <w:highlight w:val="none"/>
        </w:rPr>
        <w:t>上门</w:t>
      </w:r>
      <w:r>
        <w:rPr>
          <w:rFonts w:hint="eastAsia" w:ascii="仿宋" w:hAnsi="仿宋" w:eastAsia="仿宋" w:cs="仿宋"/>
          <w:color w:val="auto"/>
          <w:highlight w:val="none"/>
          <w:lang w:eastAsia="zh-CN"/>
        </w:rPr>
        <w:t>办理员工工资账户</w:t>
      </w:r>
      <w:r>
        <w:rPr>
          <w:rFonts w:hint="eastAsia" w:ascii="仿宋" w:hAnsi="仿宋" w:eastAsia="仿宋" w:cs="仿宋"/>
          <w:color w:val="auto"/>
          <w:highlight w:val="none"/>
        </w:rPr>
        <w:t>激活</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w:t>
      </w:r>
    </w:p>
    <w:p>
      <w:pPr>
        <w:spacing w:line="360" w:lineRule="exact"/>
        <w:ind w:firstLine="386"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第四条</w:t>
      </w:r>
      <w:r>
        <w:rPr>
          <w:rFonts w:hint="eastAsia" w:ascii="仿宋" w:hAnsi="仿宋" w:eastAsia="仿宋" w:cs="仿宋"/>
          <w:b/>
          <w:bCs/>
          <w:color w:val="auto"/>
          <w:highlight w:val="none"/>
          <w:lang w:val="en-US" w:eastAsia="zh-CN"/>
        </w:rPr>
        <w:t xml:space="preserve">  数币钱包智能兑换批量签约</w:t>
      </w:r>
    </w:p>
    <w:p>
      <w:pPr>
        <w:numPr>
          <w:ilvl w:val="0"/>
          <w:numId w:val="1"/>
        </w:numPr>
        <w:spacing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b w:val="0"/>
          <w:bCs w:val="0"/>
          <w:color w:val="auto"/>
          <w:highlight w:val="none"/>
          <w:lang w:val="en-US" w:eastAsia="zh-CN"/>
        </w:rPr>
        <w:t>1、</w:t>
      </w:r>
      <w:r>
        <w:rPr>
          <w:rFonts w:hint="eastAsia" w:ascii="仿宋" w:hAnsi="仿宋" w:eastAsia="仿宋" w:cs="仿宋"/>
          <w:color w:val="auto"/>
          <w:highlight w:val="none"/>
          <w:lang w:val="en-US" w:eastAsia="zh-CN"/>
        </w:rPr>
        <w:t>乙方为甲方提供员工数字人民币钱包智能兑换批量签约服务。甲方应当向乙方提供以下资料：</w:t>
      </w:r>
    </w:p>
    <w:p>
      <w:pPr>
        <w:numPr>
          <w:ilvl w:val="0"/>
          <w:numId w:val="0"/>
        </w:numPr>
        <w:spacing w:line="360" w:lineRule="exact"/>
        <w:ind w:firstLine="579"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数币钱包智能兑换签约明细数据（列明员工姓名、身份证号码、数字人民币钱包账号、需绑定的结算账户信息、数币钱包保留金额），以及与前述数据一致的纸质签约清单（加盖甲方公章或甲方财务章加法定代表人章）。</w:t>
      </w:r>
    </w:p>
    <w:p>
      <w:pPr>
        <w:numPr>
          <w:ilvl w:val="0"/>
          <w:numId w:val="0"/>
        </w:numPr>
        <w:spacing w:line="360" w:lineRule="exact"/>
        <w:ind w:firstLine="579"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本款所指“需绑定的结算账户信息”，是指甲方员工在乙方开立的个人结算账户信息，用于绑定甲方员工数币钱包，以便进行智能兑换。</w:t>
      </w:r>
    </w:p>
    <w:p>
      <w:pPr>
        <w:numPr>
          <w:ilvl w:val="0"/>
          <w:numId w:val="0"/>
        </w:numPr>
        <w:spacing w:line="360" w:lineRule="exact"/>
        <w:ind w:firstLine="579" w:firstLineChars="3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本款所指“数币钱包保留金额”，是指资金归集时数币钱包内保留的资金金额，批量签约时默认设置为零。签约生效后，甲方员工可根据实际需要进行调整。</w:t>
      </w:r>
    </w:p>
    <w:p>
      <w:pPr>
        <w:numPr>
          <w:ilvl w:val="0"/>
          <w:numId w:val="0"/>
        </w:numPr>
        <w:spacing w:line="360" w:lineRule="exact"/>
        <w:ind w:firstLine="579"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1.2如非法定代表人或负责人到场办理的，还应提供加盖甲方公章的授权委托书。</w:t>
      </w:r>
    </w:p>
    <w:p>
      <w:pPr>
        <w:spacing w:line="360" w:lineRule="exact"/>
        <w:ind w:firstLine="386" w:firstLineChars="200"/>
        <w:rPr>
          <w:rFonts w:hint="eastAsia" w:ascii="仿宋" w:hAnsi="仿宋" w:eastAsia="仿宋" w:cs="仿宋"/>
          <w:color w:val="auto"/>
          <w:highlight w:val="none"/>
          <w:lang w:eastAsia="zh-CN"/>
        </w:rPr>
      </w:pPr>
      <w:r>
        <w:rPr>
          <w:rFonts w:hint="eastAsia" w:ascii="仿宋" w:hAnsi="仿宋" w:eastAsia="仿宋" w:cs="仿宋"/>
          <w:b w:val="0"/>
          <w:bCs w:val="0"/>
          <w:color w:val="auto"/>
          <w:highlight w:val="none"/>
          <w:lang w:val="en-US" w:eastAsia="zh-CN"/>
        </w:rPr>
        <w:t>2、</w:t>
      </w:r>
      <w:r>
        <w:rPr>
          <w:rFonts w:hint="eastAsia" w:ascii="仿宋" w:hAnsi="仿宋" w:eastAsia="仿宋" w:cs="仿宋"/>
          <w:color w:val="auto"/>
          <w:highlight w:val="none"/>
          <w:lang w:eastAsia="zh-CN"/>
        </w:rPr>
        <w:t>甲方提供本条第</w:t>
      </w:r>
      <w:r>
        <w:rPr>
          <w:rFonts w:hint="eastAsia" w:ascii="仿宋" w:hAnsi="仿宋" w:eastAsia="仿宋" w:cs="仿宋"/>
          <w:color w:val="auto"/>
          <w:highlight w:val="none"/>
          <w:lang w:val="en-US" w:eastAsia="zh-CN"/>
        </w:rPr>
        <w:t>1款约定</w:t>
      </w:r>
      <w:r>
        <w:rPr>
          <w:rFonts w:hint="eastAsia" w:ascii="仿宋" w:hAnsi="仿宋" w:eastAsia="仿宋" w:cs="仿宋"/>
          <w:color w:val="auto"/>
          <w:highlight w:val="none"/>
          <w:lang w:eastAsia="zh-CN"/>
        </w:rPr>
        <w:t>资料时，应当确保资料的合法、真实、有效，确保已征得员工本人同意，并告知员工签约数币钱包智能兑换的，应当遵守《江苏常熟农村商业银行股份有限公司</w:t>
      </w:r>
      <w:r>
        <w:rPr>
          <w:rFonts w:hint="eastAsia" w:ascii="仿宋" w:hAnsi="仿宋" w:eastAsia="仿宋" w:cs="仿宋"/>
          <w:b w:val="0"/>
          <w:bCs w:val="0"/>
          <w:color w:val="auto"/>
          <w:sz w:val="21"/>
          <w:szCs w:val="24"/>
          <w:highlight w:val="none"/>
        </w:rPr>
        <w:t>数字人民币个人钱包资金归集服务协议</w:t>
      </w:r>
      <w:r>
        <w:rPr>
          <w:rFonts w:hint="eastAsia" w:ascii="仿宋" w:hAnsi="仿宋" w:eastAsia="仿宋" w:cs="仿宋"/>
          <w:color w:val="auto"/>
          <w:highlight w:val="none"/>
          <w:lang w:eastAsia="zh-CN"/>
        </w:rPr>
        <w:t>》；否则由此引起的纠纷由甲方承担。</w:t>
      </w:r>
    </w:p>
    <w:p>
      <w:pPr>
        <w:spacing w:line="360" w:lineRule="exact"/>
        <w:ind w:firstLine="386" w:firstLineChars="20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3、签约生效后，乙方将根据签约信息</w:t>
      </w:r>
      <w:r>
        <w:rPr>
          <w:rFonts w:hint="eastAsia" w:ascii="仿宋" w:hAnsi="仿宋" w:eastAsia="仿宋" w:cs="仿宋"/>
          <w:color w:val="auto"/>
          <w:kern w:val="2"/>
          <w:sz w:val="21"/>
          <w:szCs w:val="24"/>
          <w:highlight w:val="none"/>
          <w:lang w:eastAsia="zh-CN"/>
        </w:rPr>
        <w:t>定期从甲方员工</w:t>
      </w:r>
      <w:r>
        <w:rPr>
          <w:rFonts w:hint="eastAsia" w:ascii="仿宋" w:hAnsi="仿宋" w:eastAsia="仿宋" w:cs="仿宋"/>
          <w:b w:val="0"/>
          <w:bCs w:val="0"/>
          <w:color w:val="auto"/>
          <w:kern w:val="2"/>
          <w:sz w:val="21"/>
          <w:szCs w:val="24"/>
          <w:highlight w:val="none"/>
          <w:lang w:eastAsia="zh-CN"/>
        </w:rPr>
        <w:t>数字人民币钱包</w:t>
      </w:r>
      <w:r>
        <w:rPr>
          <w:rFonts w:hint="eastAsia" w:ascii="仿宋" w:hAnsi="仿宋" w:eastAsia="仿宋" w:cs="仿宋"/>
          <w:color w:val="auto"/>
          <w:kern w:val="2"/>
          <w:sz w:val="21"/>
          <w:szCs w:val="24"/>
          <w:highlight w:val="none"/>
          <w:lang w:eastAsia="zh-CN"/>
        </w:rPr>
        <w:t>内将全部或部分资金转入其需绑定结算账户内。</w:t>
      </w:r>
    </w:p>
    <w:p>
      <w:pPr>
        <w:spacing w:line="360" w:lineRule="exact"/>
        <w:ind w:firstLine="386"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第五条  批量开立存单</w:t>
      </w:r>
    </w:p>
    <w:p>
      <w:pPr>
        <w:spacing w:beforeLines="0" w:afterLines="0" w:line="360" w:lineRule="exact"/>
        <w:ind w:firstLine="386" w:firstLineChars="200"/>
        <w:rPr>
          <w:rFonts w:hint="eastAsia" w:ascii="仿宋" w:hAnsi="仿宋" w:eastAsia="仿宋" w:cs="仿宋"/>
          <w:b w:val="0"/>
          <w:bCs w:val="0"/>
          <w:color w:val="auto"/>
          <w:highlight w:val="none"/>
          <w:lang w:val="en-US" w:eastAsia="zh-CN"/>
        </w:rPr>
      </w:pPr>
      <w:r>
        <w:rPr>
          <w:rFonts w:hint="eastAsia" w:ascii="仿宋" w:hAnsi="仿宋" w:eastAsia="仿宋" w:cs="仿宋"/>
          <w:color w:val="auto"/>
          <w:highlight w:val="none"/>
          <w:lang w:val="en-US" w:eastAsia="zh-CN"/>
        </w:rPr>
        <w:t>1、批量开立存单，可以采用通过柜面渠道（方案一）或者企业网银渠道（方案三）申请办理。批量开立的存单，其</w:t>
      </w:r>
      <w:r>
        <w:rPr>
          <w:rFonts w:hint="eastAsia" w:ascii="仿宋" w:hAnsi="仿宋" w:eastAsia="仿宋" w:cs="仿宋"/>
          <w:b w:val="0"/>
          <w:bCs w:val="0"/>
          <w:color w:val="auto"/>
          <w:highlight w:val="none"/>
          <w:lang w:val="en-US" w:eastAsia="zh-CN"/>
        </w:rPr>
        <w:t>支取方式分为凭密码或凭证件支取。其中，凭密码支取的可以选择随机密码，也可以自行设置密码。存单产品种类分为活期、定活两便、整存整取。</w:t>
      </w:r>
    </w:p>
    <w:p>
      <w:pPr>
        <w:spacing w:line="360" w:lineRule="exact"/>
        <w:ind w:firstLine="3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2、批量开立存单，甲方应当向乙方提供</w:t>
      </w:r>
      <w:r>
        <w:rPr>
          <w:rFonts w:hint="eastAsia" w:ascii="仿宋" w:hAnsi="仿宋" w:eastAsia="仿宋" w:cs="仿宋"/>
          <w:color w:val="auto"/>
          <w:highlight w:val="none"/>
        </w:rPr>
        <w:t>批量开</w:t>
      </w:r>
      <w:r>
        <w:rPr>
          <w:rFonts w:hint="eastAsia" w:ascii="仿宋" w:hAnsi="仿宋" w:eastAsia="仿宋" w:cs="仿宋"/>
          <w:color w:val="auto"/>
          <w:highlight w:val="none"/>
          <w:lang w:eastAsia="zh-CN"/>
        </w:rPr>
        <w:t>立的</w:t>
      </w:r>
      <w:r>
        <w:rPr>
          <w:rFonts w:hint="eastAsia" w:ascii="仿宋" w:hAnsi="仿宋" w:eastAsia="仿宋" w:cs="仿宋"/>
          <w:color w:val="auto"/>
          <w:highlight w:val="none"/>
        </w:rPr>
        <w:t>存单明细数据（列明员工姓名、身份证号码、性别、联系电话、联系地址等）</w:t>
      </w:r>
      <w:r>
        <w:rPr>
          <w:rFonts w:hint="eastAsia" w:ascii="仿宋" w:hAnsi="仿宋" w:eastAsia="仿宋" w:cs="仿宋"/>
          <w:color w:val="auto"/>
          <w:highlight w:val="none"/>
          <w:lang w:eastAsia="zh-CN"/>
        </w:rPr>
        <w:t>，并保证提供数据的真实性、准确性以及完整性。甲方提供的员工信息，应当确保已征得员工本人同意；否则由此引起的纠纷由甲方承担。</w:t>
      </w:r>
    </w:p>
    <w:p>
      <w:pPr>
        <w:numPr>
          <w:ilvl w:val="-1"/>
          <w:numId w:val="0"/>
        </w:numPr>
        <w:spacing w:beforeLines="0" w:afterLines="0"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存单开立完成后，乙方在核实甲方指定经办人身份后，将以下约定资料交付甲方指定经办人；甲方经办人签收后，交付资料的保管责任由甲方承担，如发生密码泄露、存单遗失等风险事件的，甲方承担相应责任。</w:t>
      </w:r>
    </w:p>
    <w:p>
      <w:pPr>
        <w:numPr>
          <w:ilvl w:val="-1"/>
          <w:numId w:val="0"/>
        </w:numPr>
        <w:spacing w:beforeLines="0" w:afterLines="0" w:line="360" w:lineRule="exact"/>
        <w:ind w:firstLine="579"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3.1乙方选择凭密支取并选择随机密码，约定交付资料为：开立成功的员工工资存单、密码信封，选择柜面渠道办理，还包括开户成功清单；</w:t>
      </w:r>
    </w:p>
    <w:p>
      <w:pPr>
        <w:numPr>
          <w:ilvl w:val="-1"/>
          <w:numId w:val="0"/>
        </w:numPr>
        <w:spacing w:beforeLines="0" w:afterLines="0" w:line="360" w:lineRule="exact"/>
        <w:ind w:firstLine="579"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3.2选择凭证件支取或选择凭密支取并选择设置统一密码的，约定交付资料：开立成功的员工工资存单，选择柜面渠道办理，还包括开户成功清单。</w:t>
      </w:r>
    </w:p>
    <w:p>
      <w:pPr>
        <w:spacing w:line="360" w:lineRule="exact"/>
        <w:ind w:firstLine="386" w:firstLineChars="200"/>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4"/>
          <w:highlight w:val="none"/>
          <w:lang w:val="en-US" w:eastAsia="zh-CN"/>
        </w:rPr>
        <w:t>交接过程中，乙方发现领取人员身份与甲方指定经办人信息不一致或不符合约定的，乙方有权拒绝办理交接。如甲方在预约时间内未及时至乙方处领取约定交付资料的，则由甲方对存单等进行密封处理后保存。</w:t>
      </w:r>
    </w:p>
    <w:p>
      <w:pPr>
        <w:numPr>
          <w:ilvl w:val="-1"/>
          <w:numId w:val="0"/>
        </w:numPr>
        <w:spacing w:beforeLines="0" w:afterLines="0"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4、甲方负责将批量开立的工资存单和密码信封（如有）发放给其员工，并确保由员工本人签收。</w:t>
      </w:r>
    </w:p>
    <w:p>
      <w:pPr>
        <w:numPr>
          <w:ilvl w:val="-1"/>
          <w:numId w:val="0"/>
        </w:numPr>
        <w:spacing w:beforeLines="0" w:afterLines="0"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甲方及甲方经办人应当确保发放时工资存单完好无损，密码信封（如有）完好未拆封。</w:t>
      </w:r>
    </w:p>
    <w:p>
      <w:pPr>
        <w:spacing w:beforeLines="0" w:afterLines="0"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同时，甲方应当告知其员工在签收前应当确认工资存单是否完好无损、密码信封（如有）是否完好，确认完好方可签收；告知其员工在签收后应妥善保管本人工资存单及密码信封（如有），否则由此造成损失由其本人自行承担。</w:t>
      </w:r>
    </w:p>
    <w:p>
      <w:pPr>
        <w:spacing w:line="360" w:lineRule="exact"/>
        <w:ind w:firstLine="386" w:firstLineChars="200"/>
        <w:rPr>
          <w:rFonts w:hint="eastAsia" w:ascii="仿宋" w:hAnsi="仿宋" w:eastAsia="仿宋" w:cs="仿宋"/>
          <w:color w:val="auto"/>
          <w:sz w:val="21"/>
          <w:szCs w:val="24"/>
          <w:highlight w:val="none"/>
          <w:lang w:val="en-US" w:eastAsia="zh-CN"/>
        </w:rPr>
      </w:pPr>
      <w:r>
        <w:rPr>
          <w:rFonts w:hint="eastAsia" w:ascii="仿宋" w:hAnsi="仿宋" w:eastAsia="仿宋" w:cs="仿宋"/>
          <w:color w:val="auto"/>
          <w:highlight w:val="none"/>
          <w:lang w:val="en-US" w:eastAsia="zh-CN"/>
        </w:rPr>
        <w:t>5、</w:t>
      </w:r>
      <w:r>
        <w:rPr>
          <w:rFonts w:hint="eastAsia" w:ascii="仿宋" w:hAnsi="仿宋" w:eastAsia="仿宋" w:cs="仿宋"/>
          <w:b/>
          <w:bCs/>
          <w:color w:val="auto"/>
          <w:highlight w:val="none"/>
          <w:lang w:val="en-US" w:eastAsia="zh-CN"/>
        </w:rPr>
        <w:t>（仅方案三适用）</w:t>
      </w:r>
      <w:r>
        <w:rPr>
          <w:rFonts w:hint="eastAsia" w:ascii="仿宋" w:hAnsi="仿宋" w:eastAsia="仿宋" w:cs="仿宋"/>
          <w:color w:val="auto"/>
          <w:sz w:val="21"/>
          <w:szCs w:val="24"/>
          <w:highlight w:val="none"/>
          <w:lang w:val="en-US" w:eastAsia="zh-CN"/>
        </w:rPr>
        <w:t>甲方应当在网银批量代开界面设置2位预约领取人。本条第3款所指甲方指定经办人，可为甲方在网银系统中设置的预约领取人中任意一人。</w:t>
      </w:r>
    </w:p>
    <w:p>
      <w:pPr>
        <w:spacing w:before="0" w:line="360" w:lineRule="exact"/>
        <w:ind w:firstLine="386" w:firstLineChars="200"/>
        <w:rPr>
          <w:rFonts w:hint="eastAsia" w:ascii="仿宋" w:hAnsi="仿宋" w:eastAsia="仿宋" w:cs="仿宋"/>
          <w:b/>
          <w:bCs w:val="0"/>
          <w:color w:val="auto"/>
          <w:highlight w:val="none"/>
        </w:rPr>
      </w:pPr>
      <w:r>
        <w:rPr>
          <w:rFonts w:hint="eastAsia" w:ascii="仿宋" w:hAnsi="仿宋" w:eastAsia="仿宋" w:cs="仿宋"/>
          <w:b/>
          <w:bCs w:val="0"/>
          <w:color w:val="auto"/>
          <w:highlight w:val="none"/>
        </w:rPr>
        <w:t>第</w:t>
      </w:r>
      <w:r>
        <w:rPr>
          <w:rFonts w:hint="eastAsia" w:ascii="仿宋" w:hAnsi="仿宋" w:eastAsia="仿宋" w:cs="仿宋"/>
          <w:b/>
          <w:bCs w:val="0"/>
          <w:color w:val="auto"/>
          <w:highlight w:val="none"/>
          <w:lang w:eastAsia="zh-CN"/>
        </w:rPr>
        <w:t>六</w:t>
      </w:r>
      <w:r>
        <w:rPr>
          <w:rFonts w:hint="eastAsia" w:ascii="仿宋" w:hAnsi="仿宋" w:eastAsia="仿宋" w:cs="仿宋"/>
          <w:b/>
          <w:bCs w:val="0"/>
          <w:color w:val="auto"/>
          <w:highlight w:val="none"/>
        </w:rPr>
        <w:t xml:space="preserve">条  </w:t>
      </w:r>
      <w:r>
        <w:rPr>
          <w:rFonts w:hint="eastAsia" w:ascii="仿宋" w:hAnsi="仿宋" w:eastAsia="仿宋" w:cs="仿宋"/>
          <w:b/>
          <w:bCs w:val="0"/>
          <w:color w:val="auto"/>
          <w:highlight w:val="none"/>
          <w:lang w:eastAsia="zh-CN"/>
        </w:rPr>
        <w:t>交流沟通机制</w:t>
      </w:r>
    </w:p>
    <w:p>
      <w:pPr>
        <w:spacing w:before="0"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双方应指定代发工资经办人：</w:t>
      </w:r>
    </w:p>
    <w:p>
      <w:pPr>
        <w:spacing w:before="0" w:beforeLines="0" w:afterLines="0"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1、甲方指定经办人：</w:t>
      </w:r>
    </w:p>
    <w:p>
      <w:pPr>
        <w:spacing w:before="0" w:beforeLines="0" w:afterLines="0"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姓名</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，联系电话为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，电子邮箱为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w:t>
      </w:r>
    </w:p>
    <w:p>
      <w:pPr>
        <w:spacing w:before="0" w:beforeLines="0" w:afterLines="0"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姓名</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，联系电话为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，电子邮箱为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w:t>
      </w:r>
    </w:p>
    <w:p>
      <w:pPr>
        <w:spacing w:before="0" w:beforeLines="0" w:afterLines="0"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2、一方指定经办人发生变更的，变更方应及时书面通知另一方，否则由此引起的后果，由变更方承担。</w:t>
      </w:r>
    </w:p>
    <w:p>
      <w:pPr>
        <w:numPr>
          <w:ilvl w:val="-1"/>
          <w:numId w:val="0"/>
        </w:numPr>
        <w:spacing w:before="0" w:line="360" w:lineRule="exact"/>
        <w:ind w:firstLine="386"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第七条  方案一情形下的代发工资流程</w:t>
      </w:r>
    </w:p>
    <w:p>
      <w:pPr>
        <w:spacing w:before="0"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甲方应在发放工资</w:t>
      </w:r>
      <w:r>
        <w:rPr>
          <w:rFonts w:hint="eastAsia" w:ascii="仿宋" w:hAnsi="仿宋" w:eastAsia="仿宋" w:cs="仿宋"/>
          <w:b/>
          <w:bCs/>
          <w:color w:val="auto"/>
          <w:highlight w:val="none"/>
        </w:rPr>
        <w:t>前三个工作日</w:t>
      </w:r>
      <w:r>
        <w:rPr>
          <w:rFonts w:hint="eastAsia" w:ascii="仿宋" w:hAnsi="仿宋" w:eastAsia="仿宋" w:cs="仿宋"/>
          <w:color w:val="auto"/>
          <w:highlight w:val="none"/>
        </w:rPr>
        <w:t>将</w:t>
      </w:r>
      <w:r>
        <w:rPr>
          <w:rFonts w:hint="eastAsia" w:ascii="仿宋" w:hAnsi="仿宋" w:eastAsia="仿宋" w:cs="仿宋"/>
          <w:color w:val="auto"/>
          <w:highlight w:val="none"/>
          <w:lang w:val="en-US" w:eastAsia="zh-CN"/>
        </w:rPr>
        <w:t>以下材料交给乙方，</w:t>
      </w:r>
      <w:r>
        <w:rPr>
          <w:rFonts w:hint="eastAsia" w:ascii="仿宋" w:hAnsi="仿宋" w:eastAsia="仿宋" w:cs="仿宋"/>
          <w:color w:val="auto"/>
          <w:highlight w:val="none"/>
        </w:rPr>
        <w:t>乙方负责审核</w:t>
      </w:r>
      <w:r>
        <w:rPr>
          <w:rFonts w:hint="eastAsia" w:ascii="仿宋" w:hAnsi="仿宋" w:eastAsia="仿宋" w:cs="仿宋"/>
          <w:color w:val="auto"/>
          <w:highlight w:val="none"/>
          <w:lang w:eastAsia="zh-CN"/>
        </w:rPr>
        <w:t>代发数据</w:t>
      </w:r>
      <w:r>
        <w:rPr>
          <w:rFonts w:hint="eastAsia" w:ascii="仿宋" w:hAnsi="仿宋" w:eastAsia="仿宋" w:cs="仿宋"/>
          <w:color w:val="auto"/>
          <w:highlight w:val="none"/>
        </w:rPr>
        <w:t>文件的有效性并负责核对</w:t>
      </w:r>
      <w:r>
        <w:rPr>
          <w:rFonts w:hint="eastAsia" w:ascii="仿宋" w:hAnsi="仿宋" w:eastAsia="仿宋" w:cs="仿宋"/>
          <w:color w:val="auto"/>
          <w:highlight w:val="none"/>
          <w:lang w:eastAsia="zh-CN"/>
        </w:rPr>
        <w:t>文件内</w:t>
      </w:r>
      <w:r>
        <w:rPr>
          <w:rFonts w:hint="eastAsia" w:ascii="仿宋" w:hAnsi="仿宋" w:eastAsia="仿宋" w:cs="仿宋"/>
          <w:color w:val="auto"/>
          <w:highlight w:val="none"/>
        </w:rPr>
        <w:t>代发明细金额的合计数及笔数与交接清单明细、付款依据的合计金额及笔数是否相符。</w:t>
      </w:r>
    </w:p>
    <w:p>
      <w:pPr>
        <w:spacing w:before="0" w:line="360" w:lineRule="exact"/>
        <w:ind w:firstLine="579"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1.1工资代发方式A：甲方提供《</w:t>
      </w:r>
      <w:r>
        <w:rPr>
          <w:rFonts w:hint="eastAsia" w:ascii="仿宋" w:hAnsi="仿宋" w:eastAsia="仿宋" w:cs="仿宋"/>
          <w:color w:val="auto"/>
          <w:highlight w:val="none"/>
        </w:rPr>
        <w:t>代发明细交接清单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代发数据文件</w:t>
      </w:r>
      <w:r>
        <w:rPr>
          <w:rFonts w:hint="eastAsia" w:ascii="仿宋" w:hAnsi="仿宋" w:eastAsia="仿宋" w:cs="仿宋"/>
          <w:color w:val="auto"/>
          <w:highlight w:val="none"/>
        </w:rPr>
        <w:t>及相关付款依据</w:t>
      </w:r>
      <w:r>
        <w:rPr>
          <w:rFonts w:hint="eastAsia" w:ascii="仿宋" w:hAnsi="仿宋" w:eastAsia="仿宋" w:cs="仿宋"/>
          <w:color w:val="auto"/>
          <w:highlight w:val="none"/>
          <w:lang w:eastAsia="zh-CN"/>
        </w:rPr>
        <w:t>。</w:t>
      </w:r>
    </w:p>
    <w:p>
      <w:pPr>
        <w:spacing w:before="0" w:line="360" w:lineRule="exact"/>
        <w:ind w:firstLine="579" w:firstLineChars="300"/>
        <w:rPr>
          <w:rFonts w:hint="eastAsia" w:ascii="仿宋" w:hAnsi="仿宋" w:eastAsia="仿宋" w:cs="仿宋"/>
          <w:color w:val="auto"/>
          <w:highlight w:val="none"/>
        </w:rPr>
      </w:pPr>
      <w:r>
        <w:rPr>
          <w:rFonts w:hint="eastAsia" w:ascii="仿宋" w:hAnsi="仿宋" w:eastAsia="仿宋" w:cs="仿宋"/>
          <w:color w:val="auto"/>
          <w:highlight w:val="none"/>
          <w:lang w:eastAsia="zh-CN"/>
        </w:rPr>
        <w:t>《代发</w:t>
      </w:r>
      <w:r>
        <w:rPr>
          <w:rFonts w:hint="eastAsia" w:ascii="仿宋" w:hAnsi="仿宋" w:eastAsia="仿宋" w:cs="仿宋"/>
          <w:color w:val="auto"/>
          <w:highlight w:val="none"/>
        </w:rPr>
        <w:t>明细交接清单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一式</w:t>
      </w:r>
      <w:r>
        <w:rPr>
          <w:rFonts w:hint="eastAsia" w:ascii="仿宋" w:hAnsi="仿宋" w:eastAsia="仿宋" w:cs="仿宋"/>
          <w:color w:val="auto"/>
          <w:highlight w:val="none"/>
          <w:lang w:eastAsia="zh-CN"/>
        </w:rPr>
        <w:t>贰</w:t>
      </w:r>
      <w:r>
        <w:rPr>
          <w:rFonts w:hint="eastAsia" w:ascii="仿宋" w:hAnsi="仿宋" w:eastAsia="仿宋" w:cs="仿宋"/>
          <w:color w:val="auto"/>
          <w:highlight w:val="none"/>
        </w:rPr>
        <w:t>份</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甲乙双方</w:t>
      </w:r>
      <w:r>
        <w:rPr>
          <w:rFonts w:hint="eastAsia" w:ascii="仿宋" w:hAnsi="仿宋" w:eastAsia="仿宋" w:cs="仿宋"/>
          <w:color w:val="auto"/>
          <w:highlight w:val="none"/>
          <w:lang w:val="en-US" w:eastAsia="zh-CN"/>
        </w:rPr>
        <w:t>经双方</w:t>
      </w:r>
      <w:r>
        <w:rPr>
          <w:rFonts w:hint="eastAsia" w:ascii="仿宋" w:hAnsi="仿宋" w:eastAsia="仿宋" w:cs="仿宋"/>
          <w:color w:val="auto"/>
          <w:highlight w:val="none"/>
        </w:rPr>
        <w:t>经办人签字并加盖双方印章（甲方</w:t>
      </w:r>
      <w:r>
        <w:rPr>
          <w:rFonts w:hint="eastAsia" w:ascii="仿宋" w:hAnsi="仿宋" w:eastAsia="仿宋" w:cs="仿宋"/>
          <w:color w:val="auto"/>
          <w:highlight w:val="none"/>
          <w:lang w:eastAsia="zh-CN"/>
        </w:rPr>
        <w:t>为</w:t>
      </w:r>
      <w:r>
        <w:rPr>
          <w:rFonts w:hint="eastAsia" w:ascii="仿宋" w:hAnsi="仿宋" w:eastAsia="仿宋" w:cs="仿宋"/>
          <w:color w:val="auto"/>
          <w:highlight w:val="none"/>
        </w:rPr>
        <w:t>公章</w:t>
      </w:r>
      <w:r>
        <w:rPr>
          <w:rFonts w:hint="eastAsia" w:ascii="仿宋" w:hAnsi="仿宋" w:eastAsia="仿宋" w:cs="仿宋"/>
          <w:color w:val="auto"/>
          <w:highlight w:val="none"/>
          <w:lang w:eastAsia="zh-CN"/>
        </w:rPr>
        <w:t>或甲方</w:t>
      </w:r>
      <w:r>
        <w:rPr>
          <w:rFonts w:hint="eastAsia" w:ascii="仿宋" w:hAnsi="仿宋" w:eastAsia="仿宋" w:cs="仿宋"/>
          <w:color w:val="auto"/>
          <w:highlight w:val="none"/>
          <w:lang w:val="en-US" w:eastAsia="zh-CN"/>
        </w:rPr>
        <w:t>财务章加法定代表人章，</w:t>
      </w:r>
      <w:r>
        <w:rPr>
          <w:rFonts w:hint="eastAsia" w:ascii="仿宋" w:hAnsi="仿宋" w:eastAsia="仿宋" w:cs="仿宋"/>
          <w:color w:val="auto"/>
          <w:highlight w:val="none"/>
          <w:lang w:eastAsia="zh-CN"/>
        </w:rPr>
        <w:t>乙方为</w:t>
      </w:r>
      <w:r>
        <w:rPr>
          <w:rFonts w:hint="eastAsia" w:ascii="仿宋" w:hAnsi="仿宋" w:eastAsia="仿宋" w:cs="仿宋"/>
          <w:color w:val="auto"/>
          <w:highlight w:val="none"/>
        </w:rPr>
        <w:t>业务</w:t>
      </w:r>
      <w:r>
        <w:rPr>
          <w:rFonts w:hint="eastAsia" w:ascii="仿宋" w:hAnsi="仿宋" w:eastAsia="仿宋" w:cs="仿宋"/>
          <w:color w:val="auto"/>
          <w:highlight w:val="none"/>
          <w:lang w:eastAsia="zh-CN"/>
        </w:rPr>
        <w:t>清讫</w:t>
      </w:r>
      <w:r>
        <w:rPr>
          <w:rFonts w:hint="eastAsia" w:ascii="仿宋" w:hAnsi="仿宋" w:eastAsia="仿宋" w:cs="仿宋"/>
          <w:color w:val="auto"/>
          <w:highlight w:val="none"/>
        </w:rPr>
        <w:t>章）</w:t>
      </w:r>
      <w:r>
        <w:rPr>
          <w:rFonts w:hint="eastAsia" w:ascii="仿宋" w:hAnsi="仿宋" w:eastAsia="仿宋" w:cs="仿宋"/>
          <w:color w:val="auto"/>
          <w:highlight w:val="none"/>
          <w:lang w:eastAsia="zh-CN"/>
        </w:rPr>
        <w:t>后</w:t>
      </w:r>
      <w:r>
        <w:rPr>
          <w:rFonts w:hint="eastAsia" w:ascii="仿宋" w:hAnsi="仿宋" w:eastAsia="仿宋" w:cs="仿宋"/>
          <w:color w:val="auto"/>
          <w:highlight w:val="none"/>
        </w:rPr>
        <w:t>各自留存一份</w:t>
      </w:r>
      <w:r>
        <w:rPr>
          <w:rFonts w:hint="eastAsia" w:ascii="仿宋" w:hAnsi="仿宋" w:eastAsia="仿宋" w:cs="仿宋"/>
          <w:color w:val="auto"/>
          <w:highlight w:val="none"/>
          <w:lang w:val="en-US" w:eastAsia="zh-CN"/>
        </w:rPr>
        <w:t>作为代发工资依据。</w:t>
      </w:r>
    </w:p>
    <w:p>
      <w:pPr>
        <w:spacing w:before="0" w:line="360" w:lineRule="exact"/>
        <w:ind w:firstLine="579" w:firstLineChars="3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1.2工资代发方式B、C：甲方提供</w:t>
      </w:r>
      <w:r>
        <w:rPr>
          <w:rFonts w:hint="eastAsia" w:ascii="仿宋" w:hAnsi="仿宋" w:eastAsia="仿宋" w:cs="仿宋"/>
          <w:color w:val="auto"/>
          <w:highlight w:val="none"/>
        </w:rPr>
        <w:t>加密</w:t>
      </w:r>
      <w:r>
        <w:rPr>
          <w:rFonts w:hint="eastAsia" w:ascii="仿宋" w:hAnsi="仿宋" w:eastAsia="仿宋" w:cs="仿宋"/>
          <w:color w:val="auto"/>
          <w:highlight w:val="none"/>
          <w:lang w:eastAsia="zh-CN"/>
        </w:rPr>
        <w:t>代发数据文件</w:t>
      </w:r>
      <w:r>
        <w:rPr>
          <w:rFonts w:hint="eastAsia" w:ascii="仿宋" w:hAnsi="仿宋" w:eastAsia="仿宋" w:cs="仿宋"/>
          <w:color w:val="auto"/>
          <w:highlight w:val="none"/>
        </w:rPr>
        <w:t>及相关付款依据。</w:t>
      </w:r>
    </w:p>
    <w:p>
      <w:pPr>
        <w:spacing w:before="0" w:line="360" w:lineRule="exact"/>
        <w:ind w:firstLine="386" w:firstLineChars="20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2、甲方选择以</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lang w:val="en-US" w:eastAsia="zh-CN"/>
        </w:rPr>
        <w:t>的形式向乙方交付代发数据文件：</w:t>
      </w:r>
    </w:p>
    <w:p>
      <w:pPr>
        <w:spacing w:before="0" w:beforeLines="0" w:afterLines="0" w:line="360" w:lineRule="exact"/>
        <w:ind w:firstLine="579" w:firstLineChars="3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A.U盘；B.经办人电子邮箱；C.其他：</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u w:val="none"/>
          <w:lang w:val="en-US" w:eastAsia="zh-CN"/>
        </w:rPr>
        <w:t xml:space="preserve"> 。</w:t>
      </w:r>
    </w:p>
    <w:p>
      <w:pPr>
        <w:spacing w:line="360" w:lineRule="exact"/>
        <w:ind w:firstLine="386" w:firstLineChars="200"/>
        <w:rPr>
          <w:rFonts w:hint="eastAsia" w:ascii="仿宋" w:hAnsi="仿宋" w:eastAsia="仿宋" w:cs="仿宋"/>
          <w:b/>
          <w:bCs/>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、乙方根据甲方提供材料进行代发工资操作；</w:t>
      </w:r>
      <w:r>
        <w:rPr>
          <w:rFonts w:hint="eastAsia" w:ascii="仿宋" w:hAnsi="仿宋" w:eastAsia="仿宋" w:cs="仿宋"/>
          <w:b/>
          <w:bCs/>
          <w:color w:val="auto"/>
          <w:highlight w:val="none"/>
          <w:lang w:val="en-US" w:eastAsia="zh-CN"/>
        </w:rPr>
        <w:t>甲方授权乙方从甲方代发工资账户</w:t>
      </w:r>
      <w:r>
        <w:rPr>
          <w:rFonts w:hint="eastAsia" w:ascii="仿宋" w:hAnsi="仿宋" w:eastAsia="仿宋" w:cs="仿宋"/>
          <w:b/>
          <w:bCs/>
          <w:color w:val="auto"/>
          <w:highlight w:val="none"/>
        </w:rPr>
        <w:t>中扣划相关款项</w:t>
      </w:r>
      <w:r>
        <w:rPr>
          <w:rFonts w:hint="eastAsia" w:ascii="仿宋" w:hAnsi="仿宋" w:eastAsia="仿宋" w:cs="仿宋"/>
          <w:b/>
          <w:bCs/>
          <w:color w:val="auto"/>
          <w:highlight w:val="none"/>
          <w:lang w:eastAsia="zh-CN"/>
        </w:rPr>
        <w:t>（包括数字人民币）</w:t>
      </w:r>
      <w:r>
        <w:rPr>
          <w:rFonts w:hint="eastAsia" w:ascii="仿宋" w:hAnsi="仿宋" w:eastAsia="仿宋" w:cs="仿宋"/>
          <w:b/>
          <w:bCs/>
          <w:color w:val="auto"/>
          <w:highlight w:val="none"/>
        </w:rPr>
        <w:t>用于</w:t>
      </w:r>
      <w:r>
        <w:rPr>
          <w:rFonts w:hint="eastAsia" w:ascii="仿宋" w:hAnsi="仿宋" w:eastAsia="仿宋" w:cs="仿宋"/>
          <w:b/>
          <w:bCs/>
          <w:color w:val="auto"/>
          <w:highlight w:val="none"/>
          <w:lang w:eastAsia="zh-CN"/>
        </w:rPr>
        <w:t>代发工资</w:t>
      </w:r>
      <w:r>
        <w:rPr>
          <w:rFonts w:hint="eastAsia" w:ascii="仿宋" w:hAnsi="仿宋" w:eastAsia="仿宋" w:cs="仿宋"/>
          <w:b/>
          <w:bCs/>
          <w:color w:val="auto"/>
          <w:highlight w:val="none"/>
        </w:rPr>
        <w:t>。</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代发工资业务办理完成后，乙方将代发结果反馈甲方。</w:t>
      </w:r>
      <w:r>
        <w:rPr>
          <w:rFonts w:hint="eastAsia" w:ascii="仿宋" w:hAnsi="仿宋" w:eastAsia="仿宋" w:cs="仿宋"/>
          <w:color w:val="auto"/>
          <w:highlight w:val="none"/>
        </w:rPr>
        <w:t>若</w:t>
      </w:r>
      <w:r>
        <w:rPr>
          <w:rFonts w:hint="eastAsia" w:ascii="仿宋" w:hAnsi="仿宋" w:eastAsia="仿宋" w:cs="仿宋"/>
          <w:color w:val="auto"/>
          <w:highlight w:val="none"/>
          <w:lang w:eastAsia="zh-CN"/>
        </w:rPr>
        <w:t>发生</w:t>
      </w:r>
      <w:r>
        <w:rPr>
          <w:rFonts w:hint="eastAsia" w:ascii="仿宋" w:hAnsi="仿宋" w:eastAsia="仿宋" w:cs="仿宋"/>
          <w:color w:val="auto"/>
          <w:highlight w:val="none"/>
        </w:rPr>
        <w:t>代发</w:t>
      </w:r>
      <w:r>
        <w:rPr>
          <w:rFonts w:hint="eastAsia" w:ascii="仿宋" w:hAnsi="仿宋" w:eastAsia="仿宋" w:cs="仿宋"/>
          <w:color w:val="auto"/>
          <w:highlight w:val="none"/>
          <w:lang w:eastAsia="zh-CN"/>
        </w:rPr>
        <w:t>全部或部分</w:t>
      </w:r>
      <w:r>
        <w:rPr>
          <w:rFonts w:hint="eastAsia" w:ascii="仿宋" w:hAnsi="仿宋" w:eastAsia="仿宋" w:cs="仿宋"/>
          <w:color w:val="auto"/>
          <w:highlight w:val="none"/>
        </w:rPr>
        <w:t>未成功</w:t>
      </w:r>
      <w:r>
        <w:rPr>
          <w:rFonts w:hint="eastAsia" w:ascii="仿宋" w:hAnsi="仿宋" w:eastAsia="仿宋" w:cs="仿宋"/>
          <w:color w:val="auto"/>
          <w:highlight w:val="none"/>
          <w:lang w:eastAsia="zh-CN"/>
        </w:rPr>
        <w:t>情形</w:t>
      </w:r>
      <w:r>
        <w:rPr>
          <w:rFonts w:hint="eastAsia" w:ascii="仿宋" w:hAnsi="仿宋" w:eastAsia="仿宋" w:cs="仿宋"/>
          <w:color w:val="auto"/>
          <w:highlight w:val="none"/>
        </w:rPr>
        <w:t>的，乙方</w:t>
      </w:r>
      <w:r>
        <w:rPr>
          <w:rFonts w:hint="eastAsia" w:ascii="仿宋" w:hAnsi="仿宋" w:eastAsia="仿宋" w:cs="仿宋"/>
          <w:color w:val="auto"/>
          <w:highlight w:val="none"/>
          <w:lang w:eastAsia="zh-CN"/>
        </w:rPr>
        <w:t>应</w:t>
      </w:r>
      <w:r>
        <w:rPr>
          <w:rFonts w:hint="eastAsia" w:ascii="仿宋" w:hAnsi="仿宋" w:eastAsia="仿宋" w:cs="仿宋"/>
          <w:color w:val="auto"/>
          <w:highlight w:val="none"/>
        </w:rPr>
        <w:t>将不成功明细流水</w:t>
      </w:r>
      <w:r>
        <w:rPr>
          <w:rFonts w:hint="eastAsia" w:ascii="仿宋" w:hAnsi="仿宋" w:eastAsia="仿宋" w:cs="仿宋"/>
          <w:color w:val="auto"/>
          <w:highlight w:val="none"/>
          <w:lang w:eastAsia="zh-CN"/>
        </w:rPr>
        <w:t>发送</w:t>
      </w:r>
      <w:r>
        <w:rPr>
          <w:rFonts w:hint="eastAsia" w:ascii="仿宋" w:hAnsi="仿宋" w:eastAsia="仿宋" w:cs="仿宋"/>
          <w:color w:val="auto"/>
          <w:highlight w:val="none"/>
        </w:rPr>
        <w:t>甲方，</w:t>
      </w:r>
      <w:r>
        <w:rPr>
          <w:rFonts w:hint="eastAsia" w:ascii="仿宋" w:hAnsi="仿宋" w:eastAsia="仿宋" w:cs="仿宋"/>
          <w:color w:val="auto"/>
          <w:highlight w:val="none"/>
          <w:lang w:eastAsia="zh-CN"/>
        </w:rPr>
        <w:t>并</w:t>
      </w:r>
      <w:r>
        <w:rPr>
          <w:rFonts w:hint="eastAsia" w:ascii="仿宋" w:hAnsi="仿宋" w:eastAsia="仿宋" w:cs="仿宋"/>
          <w:color w:val="auto"/>
          <w:highlight w:val="none"/>
        </w:rPr>
        <w:t>协助甲方</w:t>
      </w:r>
      <w:r>
        <w:rPr>
          <w:rFonts w:hint="eastAsia" w:ascii="仿宋" w:hAnsi="仿宋" w:eastAsia="仿宋" w:cs="仿宋"/>
          <w:color w:val="auto"/>
          <w:highlight w:val="none"/>
          <w:lang w:eastAsia="zh-CN"/>
        </w:rPr>
        <w:t>寻找</w:t>
      </w:r>
      <w:r>
        <w:rPr>
          <w:rFonts w:hint="eastAsia" w:ascii="仿宋" w:hAnsi="仿宋" w:eastAsia="仿宋" w:cs="仿宋"/>
          <w:color w:val="auto"/>
          <w:highlight w:val="none"/>
        </w:rPr>
        <w:t>不成功的原因</w:t>
      </w:r>
      <w:r>
        <w:rPr>
          <w:rFonts w:hint="eastAsia" w:ascii="仿宋" w:hAnsi="仿宋" w:eastAsia="仿宋" w:cs="仿宋"/>
          <w:color w:val="auto"/>
          <w:highlight w:val="none"/>
          <w:lang w:eastAsia="zh-CN"/>
        </w:rPr>
        <w:t>，配合进行后续</w:t>
      </w:r>
      <w:r>
        <w:rPr>
          <w:rFonts w:hint="eastAsia" w:ascii="仿宋" w:hAnsi="仿宋" w:eastAsia="仿宋" w:cs="仿宋"/>
          <w:color w:val="auto"/>
          <w:highlight w:val="none"/>
        </w:rPr>
        <w:t>处理。</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w:t>
      </w:r>
      <w:r>
        <w:rPr>
          <w:rFonts w:hint="eastAsia" w:ascii="仿宋" w:hAnsi="仿宋" w:eastAsia="仿宋" w:cs="仿宋"/>
          <w:b/>
          <w:bCs/>
          <w:color w:val="auto"/>
          <w:highlight w:val="none"/>
          <w:lang w:eastAsia="zh-CN"/>
        </w:rPr>
        <w:t>（仅</w:t>
      </w:r>
      <w:r>
        <w:rPr>
          <w:rFonts w:hint="eastAsia" w:ascii="仿宋" w:hAnsi="仿宋" w:eastAsia="仿宋" w:cs="仿宋"/>
          <w:b/>
          <w:bCs/>
          <w:color w:val="auto"/>
          <w:highlight w:val="none"/>
          <w:lang w:val="en-US" w:eastAsia="zh-CN"/>
        </w:rPr>
        <w:t>工资代发方式A适用</w:t>
      </w:r>
      <w:r>
        <w:rPr>
          <w:rFonts w:hint="eastAsia" w:ascii="仿宋" w:hAnsi="仿宋" w:eastAsia="仿宋" w:cs="仿宋"/>
          <w:b/>
          <w:bCs/>
          <w:color w:val="auto"/>
          <w:highlight w:val="none"/>
          <w:lang w:eastAsia="zh-CN"/>
        </w:rPr>
        <w:t>）</w:t>
      </w:r>
      <w:r>
        <w:rPr>
          <w:rFonts w:hint="eastAsia" w:ascii="仿宋" w:hAnsi="仿宋" w:eastAsia="仿宋" w:cs="仿宋"/>
          <w:color w:val="auto"/>
          <w:highlight w:val="none"/>
        </w:rPr>
        <w:t>甲方如需增加、变更或撤销</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代发明细交接清单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中员工工资账户的，应及时向乙方提交相应修改申请，否则引起的一切后果由甲方</w:t>
      </w:r>
      <w:r>
        <w:rPr>
          <w:rFonts w:hint="eastAsia" w:ascii="仿宋" w:hAnsi="仿宋" w:eastAsia="仿宋" w:cs="仿宋"/>
          <w:color w:val="auto"/>
          <w:highlight w:val="none"/>
          <w:lang w:val="en-US" w:eastAsia="zh-CN"/>
        </w:rPr>
        <w:t>自行</w:t>
      </w:r>
      <w:r>
        <w:rPr>
          <w:rFonts w:hint="eastAsia" w:ascii="仿宋" w:hAnsi="仿宋" w:eastAsia="仿宋" w:cs="仿宋"/>
          <w:color w:val="auto"/>
          <w:highlight w:val="none"/>
        </w:rPr>
        <w:t>承担。</w:t>
      </w:r>
    </w:p>
    <w:p>
      <w:pPr>
        <w:spacing w:line="360" w:lineRule="exact"/>
        <w:ind w:firstLine="386"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第八条</w:t>
      </w:r>
      <w:r>
        <w:rPr>
          <w:rFonts w:hint="eastAsia" w:ascii="仿宋" w:hAnsi="仿宋" w:eastAsia="仿宋" w:cs="仿宋"/>
          <w:b/>
          <w:bCs/>
          <w:color w:val="auto"/>
          <w:highlight w:val="none"/>
          <w:lang w:val="en-US" w:eastAsia="zh-CN"/>
        </w:rPr>
        <w:t xml:space="preserve">  方案二情形下的代发工资流程</w:t>
      </w:r>
    </w:p>
    <w:p>
      <w:pPr>
        <w:spacing w:line="360" w:lineRule="exact"/>
        <w:ind w:firstLine="386" w:firstLineChars="20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1、甲方（包括甲方员工）在乙方平台进行代发数据（包括但不限于：员工名单、代发明细金额、员工工资账户）维护，并确保代发数据准确、完整。</w:t>
      </w:r>
    </w:p>
    <w:p>
      <w:pPr>
        <w:spacing w:line="360" w:lineRule="exact"/>
        <w:ind w:firstLine="386" w:firstLineChars="200"/>
        <w:rPr>
          <w:rFonts w:hint="eastAsia" w:ascii="仿宋" w:hAnsi="仿宋" w:eastAsia="仿宋" w:cs="仿宋"/>
          <w:b/>
          <w:bCs/>
          <w:color w:val="auto"/>
          <w:highlight w:val="none"/>
        </w:rPr>
      </w:pPr>
      <w:r>
        <w:rPr>
          <w:rFonts w:hint="eastAsia" w:ascii="仿宋" w:hAnsi="仿宋" w:eastAsia="仿宋" w:cs="仿宋"/>
          <w:b w:val="0"/>
          <w:bCs w:val="0"/>
          <w:color w:val="auto"/>
          <w:highlight w:val="none"/>
          <w:lang w:val="en-US" w:eastAsia="zh-CN"/>
        </w:rPr>
        <w:t>2、甲方在平台发起代发工资请求，乙方根据甲方请求以及其维护的代发数据进行代发工资操作</w:t>
      </w:r>
      <w:r>
        <w:rPr>
          <w:rFonts w:hint="eastAsia" w:ascii="仿宋" w:hAnsi="仿宋" w:eastAsia="仿宋" w:cs="仿宋"/>
          <w:b/>
          <w:bCs/>
          <w:color w:val="auto"/>
          <w:highlight w:val="none"/>
        </w:rPr>
        <w:t>。</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b w:val="0"/>
          <w:bCs w:val="0"/>
          <w:color w:val="auto"/>
          <w:highlight w:val="none"/>
          <w:lang w:val="en-US" w:eastAsia="zh-CN"/>
        </w:rPr>
        <w:t>3、</w:t>
      </w:r>
      <w:r>
        <w:rPr>
          <w:rFonts w:hint="eastAsia" w:ascii="仿宋" w:hAnsi="仿宋" w:eastAsia="仿宋" w:cs="仿宋"/>
          <w:color w:val="auto"/>
          <w:highlight w:val="none"/>
          <w:lang w:eastAsia="zh-CN"/>
        </w:rPr>
        <w:t>乙方应及时将代发结果反馈甲方。</w:t>
      </w:r>
      <w:r>
        <w:rPr>
          <w:rFonts w:hint="eastAsia" w:ascii="仿宋" w:hAnsi="仿宋" w:eastAsia="仿宋" w:cs="仿宋"/>
          <w:color w:val="auto"/>
          <w:highlight w:val="none"/>
        </w:rPr>
        <w:t>若</w:t>
      </w:r>
      <w:r>
        <w:rPr>
          <w:rFonts w:hint="eastAsia" w:ascii="仿宋" w:hAnsi="仿宋" w:eastAsia="仿宋" w:cs="仿宋"/>
          <w:color w:val="auto"/>
          <w:highlight w:val="none"/>
          <w:lang w:eastAsia="zh-CN"/>
        </w:rPr>
        <w:t>发生</w:t>
      </w:r>
      <w:r>
        <w:rPr>
          <w:rFonts w:hint="eastAsia" w:ascii="仿宋" w:hAnsi="仿宋" w:eastAsia="仿宋" w:cs="仿宋"/>
          <w:color w:val="auto"/>
          <w:highlight w:val="none"/>
        </w:rPr>
        <w:t>代发</w:t>
      </w:r>
      <w:r>
        <w:rPr>
          <w:rFonts w:hint="eastAsia" w:ascii="仿宋" w:hAnsi="仿宋" w:eastAsia="仿宋" w:cs="仿宋"/>
          <w:color w:val="auto"/>
          <w:highlight w:val="none"/>
          <w:lang w:eastAsia="zh-CN"/>
        </w:rPr>
        <w:t>全部或部分</w:t>
      </w:r>
      <w:r>
        <w:rPr>
          <w:rFonts w:hint="eastAsia" w:ascii="仿宋" w:hAnsi="仿宋" w:eastAsia="仿宋" w:cs="仿宋"/>
          <w:color w:val="auto"/>
          <w:highlight w:val="none"/>
        </w:rPr>
        <w:t>未成功</w:t>
      </w:r>
      <w:r>
        <w:rPr>
          <w:rFonts w:hint="eastAsia" w:ascii="仿宋" w:hAnsi="仿宋" w:eastAsia="仿宋" w:cs="仿宋"/>
          <w:color w:val="auto"/>
          <w:highlight w:val="none"/>
          <w:lang w:eastAsia="zh-CN"/>
        </w:rPr>
        <w:t>情形</w:t>
      </w:r>
      <w:r>
        <w:rPr>
          <w:rFonts w:hint="eastAsia" w:ascii="仿宋" w:hAnsi="仿宋" w:eastAsia="仿宋" w:cs="仿宋"/>
          <w:color w:val="auto"/>
          <w:highlight w:val="none"/>
        </w:rPr>
        <w:t>的，乙方</w:t>
      </w:r>
      <w:r>
        <w:rPr>
          <w:rFonts w:hint="eastAsia" w:ascii="仿宋" w:hAnsi="仿宋" w:eastAsia="仿宋" w:cs="仿宋"/>
          <w:color w:val="auto"/>
          <w:highlight w:val="none"/>
          <w:lang w:eastAsia="zh-CN"/>
        </w:rPr>
        <w:t>应</w:t>
      </w:r>
      <w:r>
        <w:rPr>
          <w:rFonts w:hint="eastAsia" w:ascii="仿宋" w:hAnsi="仿宋" w:eastAsia="仿宋" w:cs="仿宋"/>
          <w:color w:val="auto"/>
          <w:highlight w:val="none"/>
        </w:rPr>
        <w:t>将不成功明细流水</w:t>
      </w:r>
      <w:r>
        <w:rPr>
          <w:rFonts w:hint="eastAsia" w:ascii="仿宋" w:hAnsi="仿宋" w:eastAsia="仿宋" w:cs="仿宋"/>
          <w:color w:val="auto"/>
          <w:highlight w:val="none"/>
          <w:lang w:eastAsia="zh-CN"/>
        </w:rPr>
        <w:t>发送</w:t>
      </w:r>
      <w:r>
        <w:rPr>
          <w:rFonts w:hint="eastAsia" w:ascii="仿宋" w:hAnsi="仿宋" w:eastAsia="仿宋" w:cs="仿宋"/>
          <w:color w:val="auto"/>
          <w:highlight w:val="none"/>
        </w:rPr>
        <w:t>甲方，</w:t>
      </w:r>
      <w:r>
        <w:rPr>
          <w:rFonts w:hint="eastAsia" w:ascii="仿宋" w:hAnsi="仿宋" w:eastAsia="仿宋" w:cs="仿宋"/>
          <w:color w:val="auto"/>
          <w:highlight w:val="none"/>
          <w:lang w:eastAsia="zh-CN"/>
        </w:rPr>
        <w:t>并</w:t>
      </w:r>
      <w:r>
        <w:rPr>
          <w:rFonts w:hint="eastAsia" w:ascii="仿宋" w:hAnsi="仿宋" w:eastAsia="仿宋" w:cs="仿宋"/>
          <w:color w:val="auto"/>
          <w:highlight w:val="none"/>
        </w:rPr>
        <w:t>协助甲方</w:t>
      </w:r>
      <w:r>
        <w:rPr>
          <w:rFonts w:hint="eastAsia" w:ascii="仿宋" w:hAnsi="仿宋" w:eastAsia="仿宋" w:cs="仿宋"/>
          <w:color w:val="auto"/>
          <w:highlight w:val="none"/>
          <w:lang w:eastAsia="zh-CN"/>
        </w:rPr>
        <w:t>寻找</w:t>
      </w:r>
      <w:r>
        <w:rPr>
          <w:rFonts w:hint="eastAsia" w:ascii="仿宋" w:hAnsi="仿宋" w:eastAsia="仿宋" w:cs="仿宋"/>
          <w:color w:val="auto"/>
          <w:highlight w:val="none"/>
        </w:rPr>
        <w:t>不成功的原因</w:t>
      </w:r>
      <w:r>
        <w:rPr>
          <w:rFonts w:hint="eastAsia" w:ascii="仿宋" w:hAnsi="仿宋" w:eastAsia="仿宋" w:cs="仿宋"/>
          <w:color w:val="auto"/>
          <w:highlight w:val="none"/>
          <w:lang w:eastAsia="zh-CN"/>
        </w:rPr>
        <w:t>，配合进行后续</w:t>
      </w:r>
      <w:r>
        <w:rPr>
          <w:rFonts w:hint="eastAsia" w:ascii="仿宋" w:hAnsi="仿宋" w:eastAsia="仿宋" w:cs="仿宋"/>
          <w:color w:val="auto"/>
          <w:highlight w:val="none"/>
        </w:rPr>
        <w:t>处理。</w:t>
      </w:r>
    </w:p>
    <w:p>
      <w:pPr>
        <w:spacing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eastAsia="zh-CN"/>
        </w:rPr>
        <w:t>第九条</w:t>
      </w:r>
      <w:r>
        <w:rPr>
          <w:rFonts w:hint="eastAsia" w:ascii="仿宋" w:hAnsi="仿宋" w:eastAsia="仿宋" w:cs="仿宋"/>
          <w:b/>
          <w:bCs/>
          <w:color w:val="auto"/>
          <w:highlight w:val="none"/>
          <w:lang w:val="en-US" w:eastAsia="zh-CN"/>
        </w:rPr>
        <w:t xml:space="preserve">  方案三情形下的代发工资流程</w:t>
      </w:r>
    </w:p>
    <w:p>
      <w:pPr>
        <w:spacing w:line="360" w:lineRule="exact"/>
        <w:ind w:firstLine="386" w:firstLineChars="200"/>
        <w:rPr>
          <w:rFonts w:hint="eastAsia" w:ascii="仿宋" w:hAnsi="仿宋" w:eastAsia="仿宋" w:cs="仿宋"/>
          <w:b w:val="0"/>
          <w:bCs w:val="0"/>
          <w:color w:val="auto"/>
          <w:highlight w:val="none"/>
          <w:lang w:val="en-US" w:eastAsia="zh-CN"/>
        </w:rPr>
      </w:pPr>
      <w:r>
        <w:rPr>
          <w:rFonts w:hint="eastAsia" w:ascii="仿宋" w:hAnsi="仿宋" w:eastAsia="仿宋" w:cs="仿宋"/>
          <w:color w:val="auto"/>
          <w:highlight w:val="none"/>
          <w:lang w:val="en-US" w:eastAsia="zh-CN"/>
        </w:rPr>
        <w:t>1、甲方在乙方平台进行代发明细数据的导入（包括但不限于：员工名单，代发明细金额，员工工资账户），</w:t>
      </w:r>
      <w:r>
        <w:rPr>
          <w:rFonts w:hint="eastAsia" w:ascii="仿宋" w:hAnsi="仿宋" w:eastAsia="仿宋" w:cs="仿宋"/>
          <w:b w:val="0"/>
          <w:bCs w:val="0"/>
          <w:color w:val="auto"/>
          <w:highlight w:val="none"/>
          <w:lang w:val="en-US" w:eastAsia="zh-CN"/>
        </w:rPr>
        <w:t>并确保代发数据准确、完整。</w:t>
      </w:r>
    </w:p>
    <w:p>
      <w:pPr>
        <w:spacing w:line="360" w:lineRule="exact"/>
        <w:ind w:firstLine="386" w:firstLineChars="20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2、甲方在平台发起代发工资批量存单开立请求，乙方根据甲方请求以及其维护的代发数据进行批量存单开立。</w:t>
      </w:r>
    </w:p>
    <w:p>
      <w:pPr>
        <w:spacing w:line="360" w:lineRule="exact"/>
        <w:ind w:firstLine="386" w:firstLineChars="200"/>
        <w:rPr>
          <w:rFonts w:hint="eastAsia" w:ascii="仿宋" w:hAnsi="仿宋" w:eastAsia="仿宋" w:cs="仿宋"/>
          <w:color w:val="auto"/>
          <w:sz w:val="21"/>
          <w:szCs w:val="24"/>
          <w:highlight w:val="none"/>
          <w:lang w:val="en-US" w:eastAsia="zh-CN"/>
        </w:rPr>
      </w:pPr>
      <w:r>
        <w:rPr>
          <w:rFonts w:hint="eastAsia" w:ascii="仿宋" w:hAnsi="仿宋" w:eastAsia="仿宋" w:cs="仿宋"/>
          <w:b w:val="0"/>
          <w:bCs w:val="0"/>
          <w:color w:val="auto"/>
          <w:highlight w:val="none"/>
          <w:lang w:val="en-US" w:eastAsia="zh-CN"/>
        </w:rPr>
        <w:t>3、</w:t>
      </w:r>
      <w:r>
        <w:rPr>
          <w:rFonts w:hint="eastAsia" w:ascii="仿宋" w:hAnsi="仿宋" w:eastAsia="仿宋" w:cs="仿宋"/>
          <w:color w:val="auto"/>
          <w:sz w:val="21"/>
          <w:szCs w:val="24"/>
          <w:highlight w:val="none"/>
          <w:lang w:val="en-US" w:eastAsia="zh-CN"/>
        </w:rPr>
        <w:t>平台发起后，甲方可于次日至乙方柜面完成实物存单交付，甲方可在平台上登记领取人证件号码，手机号码预约后凭身份证领取，预约领取时间为次日的9：00--15：30， 如次日为周六周日或法定节假日，领取时间顺延至周一或法定节假日后的第一个工作日。</w:t>
      </w:r>
    </w:p>
    <w:p>
      <w:pPr>
        <w:spacing w:line="360" w:lineRule="exact"/>
        <w:ind w:firstLine="386"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十</w:t>
      </w:r>
      <w:r>
        <w:rPr>
          <w:rFonts w:hint="eastAsia" w:ascii="仿宋" w:hAnsi="仿宋" w:eastAsia="仿宋" w:cs="仿宋"/>
          <w:b/>
          <w:bCs/>
          <w:color w:val="auto"/>
          <w:highlight w:val="none"/>
        </w:rPr>
        <w:t>条  双方权利义务</w:t>
      </w:r>
    </w:p>
    <w:p>
      <w:pPr>
        <w:spacing w:line="360" w:lineRule="exact"/>
        <w:ind w:firstLine="3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甲方权利义务</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甲方有权要求乙方按本协议约定提供代发工资等服务。</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甲方</w:t>
      </w:r>
      <w:r>
        <w:rPr>
          <w:rFonts w:hint="eastAsia" w:ascii="仿宋" w:hAnsi="仿宋" w:eastAsia="仿宋" w:cs="仿宋"/>
          <w:color w:val="auto"/>
          <w:highlight w:val="none"/>
          <w:lang w:eastAsia="zh-CN"/>
        </w:rPr>
        <w:t>负责</w:t>
      </w:r>
      <w:r>
        <w:rPr>
          <w:rFonts w:hint="eastAsia" w:ascii="仿宋" w:hAnsi="仿宋" w:eastAsia="仿宋" w:cs="仿宋"/>
          <w:color w:val="auto"/>
          <w:highlight w:val="none"/>
        </w:rPr>
        <w:t>告知员工</w:t>
      </w:r>
      <w:r>
        <w:rPr>
          <w:rFonts w:hint="eastAsia" w:ascii="仿宋" w:hAnsi="仿宋" w:eastAsia="仿宋" w:cs="仿宋"/>
          <w:color w:val="auto"/>
          <w:highlight w:val="none"/>
          <w:lang w:eastAsia="zh-CN"/>
        </w:rPr>
        <w:t>应具备</w:t>
      </w:r>
      <w:r>
        <w:rPr>
          <w:rFonts w:hint="eastAsia" w:ascii="仿宋" w:hAnsi="仿宋" w:eastAsia="仿宋" w:cs="仿宋"/>
          <w:color w:val="auto"/>
          <w:highlight w:val="none"/>
        </w:rPr>
        <w:t>个人</w:t>
      </w:r>
      <w:r>
        <w:rPr>
          <w:rFonts w:hint="eastAsia" w:ascii="仿宋" w:hAnsi="仿宋" w:eastAsia="仿宋" w:cs="仿宋"/>
          <w:color w:val="auto"/>
          <w:highlight w:val="none"/>
          <w:lang w:eastAsia="zh-CN"/>
        </w:rPr>
        <w:t>银行</w:t>
      </w:r>
      <w:r>
        <w:rPr>
          <w:rFonts w:hint="eastAsia" w:ascii="仿宋" w:hAnsi="仿宋" w:eastAsia="仿宋" w:cs="仿宋"/>
          <w:color w:val="auto"/>
          <w:highlight w:val="none"/>
        </w:rPr>
        <w:t>结算账户</w:t>
      </w:r>
      <w:r>
        <w:rPr>
          <w:rFonts w:hint="eastAsia" w:ascii="仿宋" w:hAnsi="仿宋" w:eastAsia="仿宋" w:cs="仿宋"/>
          <w:color w:val="auto"/>
          <w:highlight w:val="none"/>
          <w:lang w:eastAsia="zh-CN"/>
        </w:rPr>
        <w:t>或已实名验证的数字人民币钱包</w:t>
      </w:r>
      <w:r>
        <w:rPr>
          <w:rFonts w:hint="eastAsia" w:ascii="仿宋" w:hAnsi="仿宋" w:eastAsia="仿宋" w:cs="仿宋"/>
          <w:color w:val="auto"/>
          <w:highlight w:val="none"/>
        </w:rPr>
        <w:t>作为</w:t>
      </w:r>
      <w:r>
        <w:rPr>
          <w:rFonts w:hint="eastAsia" w:ascii="仿宋" w:hAnsi="仿宋" w:eastAsia="仿宋" w:cs="仿宋"/>
          <w:color w:val="auto"/>
          <w:highlight w:val="none"/>
          <w:lang w:eastAsia="zh-CN"/>
        </w:rPr>
        <w:t>其员工工资账户；如员工在乙方开立个人结算账户作为其员工工资账户的，甲方还应负责告知员工</w:t>
      </w:r>
      <w:r>
        <w:rPr>
          <w:rFonts w:hint="eastAsia" w:ascii="仿宋" w:hAnsi="仿宋" w:eastAsia="仿宋" w:cs="仿宋"/>
          <w:color w:val="auto"/>
          <w:highlight w:val="none"/>
        </w:rPr>
        <w:t>账户的开立、使用和撤销须遵守《人民币银行结算账户管理办法》及相关法律法规的规定。</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、甲方严格执行人民银行《人民币银行结算账户管理办法》第四十条规定，并向乙方提供相应的付款依据用于</w:t>
      </w:r>
      <w:r>
        <w:rPr>
          <w:rFonts w:hint="eastAsia" w:ascii="仿宋" w:hAnsi="仿宋" w:eastAsia="仿宋" w:cs="仿宋"/>
          <w:color w:val="auto"/>
          <w:highlight w:val="none"/>
          <w:lang w:eastAsia="zh-CN"/>
        </w:rPr>
        <w:t>代发工资</w:t>
      </w:r>
      <w:r>
        <w:rPr>
          <w:rFonts w:hint="eastAsia" w:ascii="仿宋" w:hAnsi="仿宋" w:eastAsia="仿宋" w:cs="仿宋"/>
          <w:color w:val="auto"/>
          <w:highlight w:val="none"/>
        </w:rPr>
        <w:t>。</w:t>
      </w:r>
    </w:p>
    <w:p>
      <w:pPr>
        <w:spacing w:line="360" w:lineRule="exact"/>
        <w:ind w:firstLine="3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b/>
          <w:bCs/>
          <w:color w:val="auto"/>
          <w:highlight w:val="none"/>
        </w:rPr>
        <w:t>甲方</w:t>
      </w:r>
      <w:r>
        <w:rPr>
          <w:rFonts w:hint="eastAsia" w:ascii="仿宋" w:hAnsi="仿宋" w:eastAsia="仿宋" w:cs="仿宋"/>
          <w:b/>
          <w:bCs/>
          <w:color w:val="auto"/>
          <w:highlight w:val="none"/>
          <w:lang w:eastAsia="zh-CN"/>
        </w:rPr>
        <w:t>保证其（包括甲方员工）向乙方提供的代发</w:t>
      </w:r>
      <w:r>
        <w:rPr>
          <w:rFonts w:hint="eastAsia" w:ascii="仿宋" w:hAnsi="仿宋" w:eastAsia="仿宋" w:cs="仿宋"/>
          <w:b/>
          <w:bCs/>
          <w:color w:val="auto"/>
          <w:highlight w:val="none"/>
        </w:rPr>
        <w:t>数据</w:t>
      </w:r>
      <w:r>
        <w:rPr>
          <w:rFonts w:hint="eastAsia" w:ascii="仿宋" w:hAnsi="仿宋" w:eastAsia="仿宋" w:cs="仿宋"/>
          <w:b/>
          <w:bCs/>
          <w:color w:val="auto"/>
          <w:highlight w:val="none"/>
          <w:lang w:eastAsia="zh-CN"/>
        </w:rPr>
        <w:t>文件</w:t>
      </w:r>
      <w:r>
        <w:rPr>
          <w:rFonts w:hint="eastAsia" w:ascii="仿宋" w:hAnsi="仿宋" w:eastAsia="仿宋" w:cs="仿宋"/>
          <w:b/>
          <w:bCs/>
          <w:color w:val="auto"/>
          <w:highlight w:val="none"/>
        </w:rPr>
        <w:t>真实、准确、有效、完整。</w:t>
      </w:r>
      <w:r>
        <w:rPr>
          <w:rFonts w:hint="eastAsia" w:ascii="仿宋" w:hAnsi="仿宋" w:eastAsia="仿宋" w:cs="仿宋"/>
          <w:color w:val="auto"/>
          <w:highlight w:val="none"/>
          <w:lang w:eastAsia="zh-CN"/>
        </w:rPr>
        <w:t>因甲方（包括甲方员工）提供的代发数据文件原因导致代发失败或代发差错的，由此产生的后果及损失由甲方承担。</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5、甲方负责员工关于代发工资金额查询以及解释工作。</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乙方权利义务</w:t>
      </w:r>
    </w:p>
    <w:p>
      <w:pPr>
        <w:spacing w:line="360" w:lineRule="exact"/>
        <w:ind w:firstLine="386"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eastAsia="zh-CN"/>
        </w:rPr>
        <w:t>1</w:t>
      </w:r>
      <w:r>
        <w:rPr>
          <w:rFonts w:hint="eastAsia" w:ascii="仿宋" w:hAnsi="仿宋" w:eastAsia="仿宋" w:cs="仿宋"/>
          <w:bCs/>
          <w:color w:val="auto"/>
          <w:highlight w:val="none"/>
        </w:rPr>
        <w:t>、乙方应</w:t>
      </w:r>
      <w:r>
        <w:rPr>
          <w:rFonts w:hint="eastAsia" w:ascii="仿宋" w:hAnsi="仿宋" w:eastAsia="仿宋" w:cs="仿宋"/>
          <w:bCs/>
          <w:color w:val="auto"/>
          <w:highlight w:val="none"/>
          <w:lang w:val="en-US" w:eastAsia="zh-CN"/>
        </w:rPr>
        <w:t>按本协议约定为甲方及时提供代发工资等服务。</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乙方不得修改甲方提供的</w:t>
      </w:r>
      <w:r>
        <w:rPr>
          <w:rFonts w:hint="eastAsia" w:ascii="仿宋" w:hAnsi="仿宋" w:eastAsia="仿宋" w:cs="仿宋"/>
          <w:color w:val="auto"/>
          <w:highlight w:val="none"/>
          <w:lang w:eastAsia="zh-CN"/>
        </w:rPr>
        <w:t>任何</w:t>
      </w:r>
      <w:r>
        <w:rPr>
          <w:rFonts w:hint="eastAsia" w:ascii="仿宋" w:hAnsi="仿宋" w:eastAsia="仿宋" w:cs="仿宋"/>
          <w:color w:val="auto"/>
          <w:highlight w:val="none"/>
        </w:rPr>
        <w:t>数据</w:t>
      </w:r>
      <w:r>
        <w:rPr>
          <w:rFonts w:hint="eastAsia" w:ascii="仿宋" w:hAnsi="仿宋" w:eastAsia="仿宋" w:cs="仿宋"/>
          <w:color w:val="auto"/>
          <w:highlight w:val="none"/>
          <w:lang w:eastAsia="zh-CN"/>
        </w:rPr>
        <w:t>；否则，由此产生的后果，由乙方承担。</w:t>
      </w:r>
    </w:p>
    <w:p>
      <w:pPr>
        <w:spacing w:line="360" w:lineRule="exact"/>
        <w:ind w:firstLine="386" w:firstLineChars="200"/>
        <w:rPr>
          <w:rFonts w:hint="eastAsia" w:ascii="仿宋" w:hAnsi="仿宋" w:eastAsia="仿宋" w:cs="仿宋"/>
          <w:bCs w:val="0"/>
          <w:color w:val="auto"/>
          <w:highlight w:val="none"/>
        </w:rPr>
      </w:pPr>
      <w:r>
        <w:rPr>
          <w:rFonts w:hint="eastAsia" w:ascii="仿宋" w:hAnsi="仿宋" w:eastAsia="仿宋" w:cs="仿宋"/>
          <w:bCs w:val="0"/>
          <w:color w:val="auto"/>
          <w:highlight w:val="none"/>
          <w:lang w:val="en-US" w:eastAsia="zh-CN"/>
        </w:rPr>
        <w:t>3、乙方对代发工资业务办理过程中获悉的客户信息（包括但不限于账户信息、证件信息、代发金额）负有保密义务。</w:t>
      </w:r>
    </w:p>
    <w:p>
      <w:pPr>
        <w:spacing w:line="360" w:lineRule="exact"/>
        <w:ind w:firstLine="386" w:firstLineChars="200"/>
        <w:rPr>
          <w:rFonts w:hint="eastAsia" w:ascii="仿宋" w:hAnsi="仿宋" w:eastAsia="仿宋" w:cs="仿宋"/>
          <w:b/>
          <w:color w:val="auto"/>
          <w:highlight w:val="none"/>
        </w:rPr>
      </w:pPr>
      <w:r>
        <w:rPr>
          <w:rFonts w:hint="eastAsia" w:ascii="仿宋" w:hAnsi="仿宋" w:eastAsia="仿宋" w:cs="仿宋"/>
          <w:b/>
          <w:color w:val="auto"/>
          <w:highlight w:val="none"/>
        </w:rPr>
        <w:t>第</w:t>
      </w:r>
      <w:r>
        <w:rPr>
          <w:rFonts w:hint="eastAsia" w:ascii="仿宋" w:hAnsi="仿宋" w:eastAsia="仿宋" w:cs="仿宋"/>
          <w:b/>
          <w:color w:val="auto"/>
          <w:highlight w:val="none"/>
          <w:lang w:eastAsia="zh-CN"/>
        </w:rPr>
        <w:t>十一</w:t>
      </w:r>
      <w:r>
        <w:rPr>
          <w:rFonts w:hint="eastAsia" w:ascii="仿宋" w:hAnsi="仿宋" w:eastAsia="仿宋" w:cs="仿宋"/>
          <w:b/>
          <w:color w:val="auto"/>
          <w:highlight w:val="none"/>
        </w:rPr>
        <w:t>条  费用</w:t>
      </w:r>
    </w:p>
    <w:p>
      <w:pPr>
        <w:spacing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1、代理服务手续费：</w:t>
      </w:r>
    </w:p>
    <w:p>
      <w:pPr>
        <w:spacing w:line="360" w:lineRule="exact"/>
        <w:ind w:firstLine="386"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u w:val="single"/>
          <w:lang w:val="en-US" w:eastAsia="zh-CN"/>
        </w:rPr>
        <w:t xml:space="preserve">                                                                                    。</w:t>
      </w:r>
    </w:p>
    <w:p>
      <w:pPr>
        <w:spacing w:line="360" w:lineRule="exact"/>
        <w:ind w:firstLine="386" w:firstLineChars="200"/>
        <w:rPr>
          <w:rFonts w:hint="eastAsia" w:ascii="仿宋" w:hAnsi="仿宋" w:eastAsia="仿宋" w:cs="仿宋"/>
          <w:color w:val="auto"/>
          <w:highlight w:val="none"/>
        </w:rPr>
      </w:pPr>
      <w:r>
        <w:rPr>
          <w:rFonts w:hint="eastAsia" w:ascii="宋体" w:hAnsi="宋体" w:eastAsia="宋体" w:cs="宋体"/>
          <w:color w:val="auto"/>
          <w:highlight w:val="none"/>
          <w:lang w:val="en-US" w:eastAsia="zh-CN"/>
        </w:rPr>
        <w:t>□</w:t>
      </w:r>
      <w:r>
        <w:rPr>
          <w:rFonts w:hint="eastAsia" w:ascii="仿宋" w:hAnsi="仿宋" w:eastAsia="仿宋" w:cs="仿宋"/>
          <w:color w:val="auto"/>
          <w:highlight w:val="none"/>
        </w:rPr>
        <w:t>本着互惠互利的原则，乙方对甲方给予免收</w:t>
      </w:r>
      <w:r>
        <w:rPr>
          <w:rFonts w:hint="eastAsia" w:ascii="仿宋" w:hAnsi="仿宋" w:eastAsia="仿宋" w:cs="仿宋"/>
          <w:color w:val="auto"/>
          <w:highlight w:val="none"/>
          <w:lang w:eastAsia="zh-CN"/>
        </w:rPr>
        <w:t>代发工资业务代理服务</w:t>
      </w:r>
      <w:r>
        <w:rPr>
          <w:rFonts w:hint="eastAsia" w:ascii="仿宋" w:hAnsi="仿宋" w:eastAsia="仿宋" w:cs="仿宋"/>
          <w:color w:val="auto"/>
          <w:highlight w:val="none"/>
        </w:rPr>
        <w:t>手续费的优惠待遇；同时，乙方保留有权按照一定标准向甲方收取手续费的权利，但需在收取前及时与甲方沟通协商，甲方有权选择是否接受。</w:t>
      </w:r>
    </w:p>
    <w:p>
      <w:pPr>
        <w:spacing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2、因代发工资业务发生的对公跨行柜台转账汇款手续费等其他费用，乙方有权向甲方收取，具体收费项目及收费标准按乙方对外公示的收费价格目录为准。</w:t>
      </w:r>
    </w:p>
    <w:p>
      <w:pPr>
        <w:spacing w:line="360" w:lineRule="exact"/>
        <w:ind w:firstLine="3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b/>
          <w:bCs/>
          <w:color w:val="auto"/>
          <w:highlight w:val="none"/>
          <w:lang w:val="en-US" w:eastAsia="zh-CN"/>
        </w:rPr>
        <w:t>（仅方案一、三适用）</w:t>
      </w:r>
      <w:r>
        <w:rPr>
          <w:rFonts w:hint="eastAsia" w:ascii="仿宋" w:hAnsi="仿宋" w:eastAsia="仿宋" w:cs="仿宋"/>
          <w:color w:val="auto"/>
          <w:highlight w:val="none"/>
          <w:lang w:eastAsia="zh-CN"/>
        </w:rPr>
        <w:t>甲方应于委托代发工资</w:t>
      </w:r>
      <w:r>
        <w:rPr>
          <w:rFonts w:hint="eastAsia" w:ascii="仿宋" w:hAnsi="仿宋" w:eastAsia="仿宋" w:cs="仿宋"/>
          <w:b w:val="0"/>
          <w:bCs w:val="0"/>
          <w:color w:val="auto"/>
          <w:highlight w:val="none"/>
        </w:rPr>
        <w:t>前</w:t>
      </w:r>
      <w:r>
        <w:rPr>
          <w:rFonts w:hint="eastAsia" w:ascii="仿宋" w:hAnsi="仿宋" w:eastAsia="仿宋" w:cs="仿宋"/>
          <w:color w:val="auto"/>
          <w:highlight w:val="none"/>
          <w:lang w:eastAsia="zh-CN"/>
        </w:rPr>
        <w:t>将上述相关费用</w:t>
      </w:r>
      <w:r>
        <w:rPr>
          <w:rFonts w:hint="eastAsia" w:ascii="仿宋" w:hAnsi="仿宋" w:eastAsia="仿宋" w:cs="仿宋"/>
          <w:b/>
          <w:bCs/>
          <w:color w:val="auto"/>
          <w:highlight w:val="none"/>
          <w:lang w:eastAsia="zh-CN"/>
        </w:rPr>
        <w:t>足额</w:t>
      </w:r>
      <w:r>
        <w:rPr>
          <w:rFonts w:hint="eastAsia" w:ascii="仿宋" w:hAnsi="仿宋" w:eastAsia="仿宋" w:cs="仿宋"/>
          <w:color w:val="auto"/>
          <w:highlight w:val="none"/>
          <w:lang w:eastAsia="zh-CN"/>
        </w:rPr>
        <w:t>划转至甲方代发工资账户，否则，导致代发失败；同时，甲方在此</w:t>
      </w:r>
      <w:r>
        <w:rPr>
          <w:rFonts w:hint="eastAsia" w:ascii="仿宋" w:hAnsi="仿宋" w:eastAsia="仿宋" w:cs="仿宋"/>
          <w:b/>
          <w:bCs/>
          <w:color w:val="auto"/>
          <w:highlight w:val="none"/>
          <w:lang w:eastAsia="zh-CN"/>
        </w:rPr>
        <w:t>不可撤销地授权</w:t>
      </w:r>
      <w:r>
        <w:rPr>
          <w:rFonts w:hint="eastAsia" w:ascii="仿宋" w:hAnsi="仿宋" w:eastAsia="仿宋" w:cs="仿宋"/>
          <w:color w:val="auto"/>
          <w:highlight w:val="none"/>
          <w:lang w:eastAsia="zh-CN"/>
        </w:rPr>
        <w:t>乙方从甲方代发工资账户内直接扣收相关费用。</w:t>
      </w:r>
    </w:p>
    <w:p>
      <w:pPr>
        <w:spacing w:line="360" w:lineRule="exact"/>
        <w:ind w:firstLine="386" w:firstLineChars="200"/>
        <w:rPr>
          <w:rFonts w:hint="eastAsia" w:ascii="仿宋" w:hAnsi="仿宋" w:eastAsia="仿宋" w:cs="仿宋"/>
          <w:b/>
          <w:color w:val="auto"/>
          <w:highlight w:val="none"/>
        </w:rPr>
      </w:pPr>
      <w:r>
        <w:rPr>
          <w:rFonts w:hint="eastAsia" w:ascii="仿宋" w:hAnsi="仿宋" w:eastAsia="仿宋" w:cs="仿宋"/>
          <w:b/>
          <w:color w:val="auto"/>
          <w:highlight w:val="none"/>
        </w:rPr>
        <w:t>第</w:t>
      </w:r>
      <w:r>
        <w:rPr>
          <w:rFonts w:hint="eastAsia" w:ascii="仿宋" w:hAnsi="仿宋" w:eastAsia="仿宋" w:cs="仿宋"/>
          <w:b/>
          <w:color w:val="auto"/>
          <w:highlight w:val="none"/>
          <w:lang w:eastAsia="zh-CN"/>
        </w:rPr>
        <w:t>十二</w:t>
      </w:r>
      <w:r>
        <w:rPr>
          <w:rFonts w:hint="eastAsia" w:ascii="仿宋" w:hAnsi="仿宋" w:eastAsia="仿宋" w:cs="仿宋"/>
          <w:b/>
          <w:color w:val="auto"/>
          <w:highlight w:val="none"/>
        </w:rPr>
        <w:t xml:space="preserve">条  </w:t>
      </w:r>
      <w:r>
        <w:rPr>
          <w:rFonts w:hint="eastAsia" w:ascii="仿宋" w:hAnsi="仿宋" w:eastAsia="仿宋" w:cs="仿宋"/>
          <w:b/>
          <w:color w:val="auto"/>
          <w:highlight w:val="none"/>
          <w:lang w:eastAsia="zh-CN"/>
        </w:rPr>
        <w:t>差错处理</w:t>
      </w:r>
    </w:p>
    <w:p>
      <w:pPr>
        <w:spacing w:line="360" w:lineRule="exact"/>
        <w:ind w:firstLine="3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lang w:val="en-US" w:eastAsia="zh-CN"/>
        </w:rPr>
        <w:t>未完成</w:t>
      </w:r>
      <w:r>
        <w:rPr>
          <w:rFonts w:hint="eastAsia" w:ascii="仿宋" w:hAnsi="仿宋" w:eastAsia="仿宋" w:cs="仿宋"/>
          <w:color w:val="auto"/>
          <w:highlight w:val="none"/>
          <w:lang w:eastAsia="zh-CN"/>
        </w:rPr>
        <w:t>办理</w:t>
      </w:r>
      <w:r>
        <w:rPr>
          <w:rFonts w:hint="eastAsia" w:ascii="仿宋" w:hAnsi="仿宋" w:eastAsia="仿宋" w:cs="仿宋"/>
          <w:color w:val="auto"/>
          <w:highlight w:val="none"/>
          <w:lang w:val="en-US" w:eastAsia="zh-CN"/>
        </w:rPr>
        <w:t>代发工资系统处理前，</w:t>
      </w:r>
      <w:r>
        <w:rPr>
          <w:rFonts w:hint="eastAsia" w:ascii="仿宋" w:hAnsi="仿宋" w:eastAsia="仿宋" w:cs="仿宋"/>
          <w:color w:val="auto"/>
          <w:highlight w:val="none"/>
          <w:lang w:eastAsia="zh-CN"/>
        </w:rPr>
        <w:t>甲方在核查过程中发现错漏等差错情况，应立即通知乙方。乙方接到甲方的差错通知后，应立即派专人与甲方进行账务核实。</w:t>
      </w:r>
    </w:p>
    <w:p>
      <w:pPr>
        <w:spacing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经甲乙双方共同核实，能够及时纠正差错，且未给任何一方造成损失的，双方互不承担赔偿责任。如因甲方过错引发的差错，甲方应承担全部责任；如因乙方过错引发的差错，乙方应承担全部责任。如甲乙双方对差错的造成均有责任的，则甲乙双方在自己过错范围内承担赔偿责任。</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lang w:val="en-US" w:eastAsia="zh-CN"/>
        </w:rPr>
        <w:t>完成</w:t>
      </w:r>
      <w:r>
        <w:rPr>
          <w:rFonts w:hint="eastAsia" w:ascii="仿宋" w:hAnsi="仿宋" w:eastAsia="仿宋" w:cs="仿宋"/>
          <w:color w:val="auto"/>
          <w:highlight w:val="none"/>
          <w:lang w:eastAsia="zh-CN"/>
        </w:rPr>
        <w:t>办理</w:t>
      </w:r>
      <w:r>
        <w:rPr>
          <w:rFonts w:hint="eastAsia" w:ascii="仿宋" w:hAnsi="仿宋" w:eastAsia="仿宋" w:cs="仿宋"/>
          <w:color w:val="auto"/>
          <w:highlight w:val="none"/>
          <w:lang w:val="en-US" w:eastAsia="zh-CN"/>
        </w:rPr>
        <w:t>代发工资系统处理后，发生甲方原因导致代发工资差错的由甲方自行承担，甲方协商乙方协助后续处理的，乙方协助处理</w:t>
      </w:r>
      <w:r>
        <w:rPr>
          <w:rFonts w:hint="eastAsia" w:ascii="仿宋" w:hAnsi="仿宋" w:eastAsia="仿宋" w:cs="仿宋"/>
          <w:color w:val="auto"/>
          <w:highlight w:val="none"/>
        </w:rPr>
        <w:t>。</w:t>
      </w:r>
    </w:p>
    <w:p>
      <w:pPr>
        <w:spacing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4、甲方与其员工之间因代发工资金额产生的异议或纠纷，不属于差错，由甲方自行负责处理。</w:t>
      </w:r>
    </w:p>
    <w:p>
      <w:pPr>
        <w:spacing w:line="360" w:lineRule="exact"/>
        <w:ind w:firstLine="386"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5、法律法规另有规定或本协议另有约定的，按法律法规及/或本协议约定执行。</w:t>
      </w:r>
    </w:p>
    <w:p>
      <w:pPr>
        <w:spacing w:line="360" w:lineRule="exact"/>
        <w:ind w:firstLine="386" w:firstLineChars="200"/>
        <w:rPr>
          <w:rFonts w:hint="eastAsia" w:ascii="仿宋" w:hAnsi="仿宋" w:eastAsia="仿宋" w:cs="仿宋"/>
          <w:b/>
          <w:color w:val="auto"/>
          <w:highlight w:val="none"/>
        </w:rPr>
      </w:pPr>
      <w:r>
        <w:rPr>
          <w:rFonts w:hint="eastAsia" w:ascii="仿宋" w:hAnsi="仿宋" w:eastAsia="仿宋" w:cs="仿宋"/>
          <w:b/>
          <w:color w:val="auto"/>
          <w:highlight w:val="none"/>
          <w:lang w:eastAsia="zh-CN"/>
        </w:rPr>
        <w:t>第十三条</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lang w:eastAsia="zh-CN"/>
        </w:rPr>
        <w:t>免责条款</w:t>
      </w:r>
    </w:p>
    <w:p>
      <w:pPr>
        <w:spacing w:line="360" w:lineRule="exact"/>
        <w:ind w:firstLine="386"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因遭遇不可抗力事件（包括但不限于自然灾害、政府行为、社会异常事件）或系统故障</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网络故障</w:t>
      </w:r>
      <w:r>
        <w:rPr>
          <w:rFonts w:hint="eastAsia" w:ascii="仿宋" w:hAnsi="仿宋" w:eastAsia="仿宋" w:cs="仿宋"/>
          <w:bCs/>
          <w:color w:val="auto"/>
          <w:highlight w:val="none"/>
        </w:rPr>
        <w:t>导致本协议履行不能的，遭遇方免责。</w:t>
      </w:r>
      <w:r>
        <w:rPr>
          <w:rFonts w:hint="eastAsia" w:ascii="仿宋" w:hAnsi="仿宋" w:eastAsia="仿宋" w:cs="仿宋"/>
          <w:bCs/>
          <w:color w:val="auto"/>
          <w:highlight w:val="none"/>
          <w:lang w:eastAsia="zh-CN"/>
        </w:rPr>
        <w:t>因前述原因产生损失的，双方应友好协商。</w:t>
      </w:r>
    </w:p>
    <w:p>
      <w:pPr>
        <w:spacing w:line="360" w:lineRule="exact"/>
        <w:ind w:firstLine="386" w:firstLineChars="200"/>
        <w:rPr>
          <w:rFonts w:hint="eastAsia" w:ascii="仿宋" w:hAnsi="仿宋" w:eastAsia="仿宋" w:cs="仿宋"/>
          <w:b/>
          <w:color w:val="auto"/>
          <w:highlight w:val="none"/>
        </w:rPr>
      </w:pPr>
      <w:r>
        <w:rPr>
          <w:rFonts w:hint="eastAsia" w:ascii="仿宋" w:hAnsi="仿宋" w:eastAsia="仿宋" w:cs="仿宋"/>
          <w:b/>
          <w:color w:val="auto"/>
          <w:highlight w:val="none"/>
        </w:rPr>
        <w:t>第</w:t>
      </w:r>
      <w:r>
        <w:rPr>
          <w:rFonts w:hint="eastAsia" w:ascii="仿宋" w:hAnsi="仿宋" w:eastAsia="仿宋" w:cs="仿宋"/>
          <w:b/>
          <w:color w:val="auto"/>
          <w:highlight w:val="none"/>
          <w:lang w:eastAsia="zh-CN"/>
        </w:rPr>
        <w:t>十四</w:t>
      </w:r>
      <w:r>
        <w:rPr>
          <w:rFonts w:hint="eastAsia" w:ascii="仿宋" w:hAnsi="仿宋" w:eastAsia="仿宋" w:cs="仿宋"/>
          <w:b/>
          <w:color w:val="auto"/>
          <w:highlight w:val="none"/>
        </w:rPr>
        <w:t>条  合作期限</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color w:val="auto"/>
          <w:highlight w:val="none"/>
        </w:rPr>
        <w:t>本协议期限为_____年，自本协议</w:t>
      </w:r>
      <w:r>
        <w:rPr>
          <w:rFonts w:hint="eastAsia" w:ascii="仿宋" w:hAnsi="仿宋" w:eastAsia="仿宋" w:cs="仿宋"/>
          <w:color w:val="auto"/>
          <w:highlight w:val="none"/>
          <w:lang w:val="en-US" w:eastAsia="zh-CN"/>
        </w:rPr>
        <w:t>生效</w:t>
      </w:r>
      <w:r>
        <w:rPr>
          <w:rFonts w:hint="eastAsia" w:ascii="仿宋" w:hAnsi="仿宋" w:eastAsia="仿宋" w:cs="仿宋"/>
          <w:color w:val="auto"/>
          <w:highlight w:val="none"/>
        </w:rPr>
        <w:t>之日起算。如无任何一方在期限届满前提出异议的，本协议到期自动顺延一年，顺延次数不限。</w:t>
      </w:r>
    </w:p>
    <w:p>
      <w:pPr>
        <w:spacing w:line="360" w:lineRule="exact"/>
        <w:ind w:firstLine="386"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w:t>
      </w:r>
      <w:r>
        <w:rPr>
          <w:rFonts w:hint="eastAsia" w:ascii="仿宋" w:hAnsi="仿宋" w:eastAsia="仿宋" w:cs="仿宋"/>
          <w:b/>
          <w:color w:val="auto"/>
          <w:highlight w:val="none"/>
          <w:lang w:eastAsia="zh-CN"/>
        </w:rPr>
        <w:t>五</w:t>
      </w:r>
      <w:r>
        <w:rPr>
          <w:rFonts w:hint="eastAsia" w:ascii="仿宋" w:hAnsi="仿宋" w:eastAsia="仿宋" w:cs="仿宋"/>
          <w:b/>
          <w:color w:val="auto"/>
          <w:highlight w:val="none"/>
        </w:rPr>
        <w:t xml:space="preserve">条  </w:t>
      </w:r>
      <w:r>
        <w:rPr>
          <w:rFonts w:hint="eastAsia" w:ascii="仿宋" w:hAnsi="仿宋" w:eastAsia="仿宋" w:cs="仿宋"/>
          <w:b/>
          <w:color w:val="auto"/>
          <w:highlight w:val="none"/>
          <w:lang w:val="en-US" w:eastAsia="zh-CN"/>
        </w:rPr>
        <w:t>特别约定</w:t>
      </w:r>
    </w:p>
    <w:p>
      <w:pPr>
        <w:spacing w:line="360" w:lineRule="exact"/>
        <w:ind w:firstLine="386" w:firstLineChars="200"/>
        <w:rPr>
          <w:rFonts w:hint="eastAsia" w:ascii="仿宋" w:hAnsi="仿宋" w:eastAsia="仿宋" w:cs="仿宋"/>
          <w:b w:val="0"/>
          <w:bCs/>
          <w:color w:val="auto"/>
          <w:highlight w:val="none"/>
          <w:u w:val="single"/>
          <w:lang w:val="en-US" w:eastAsia="zh-CN"/>
        </w:rPr>
      </w:pPr>
      <w:r>
        <w:rPr>
          <w:rFonts w:hint="eastAsia" w:ascii="仿宋" w:hAnsi="仿宋" w:eastAsia="仿宋" w:cs="仿宋"/>
          <w:b w:val="0"/>
          <w:bCs/>
          <w:color w:val="auto"/>
          <w:highlight w:val="none"/>
          <w:u w:val="single"/>
          <w:lang w:val="en-US" w:eastAsia="zh-CN"/>
        </w:rPr>
        <w:t xml:space="preserve">                                                                                        </w:t>
      </w:r>
    </w:p>
    <w:p>
      <w:pPr>
        <w:spacing w:line="360" w:lineRule="exact"/>
        <w:ind w:firstLine="0" w:firstLineChars="0"/>
        <w:rPr>
          <w:rFonts w:hint="eastAsia" w:ascii="仿宋" w:hAnsi="仿宋" w:eastAsia="仿宋" w:cs="仿宋"/>
          <w:b w:val="0"/>
          <w:bCs/>
          <w:color w:val="auto"/>
          <w:highlight w:val="none"/>
          <w:u w:val="single"/>
          <w:lang w:val="en-US" w:eastAsia="zh-CN"/>
        </w:rPr>
      </w:pPr>
      <w:r>
        <w:rPr>
          <w:rFonts w:hint="eastAsia" w:ascii="仿宋" w:hAnsi="仿宋" w:eastAsia="仿宋" w:cs="仿宋"/>
          <w:b w:val="0"/>
          <w:bCs/>
          <w:color w:val="auto"/>
          <w:highlight w:val="none"/>
          <w:u w:val="single"/>
          <w:lang w:val="en-US" w:eastAsia="zh-CN"/>
        </w:rPr>
        <w:t xml:space="preserve">                                                                                             </w:t>
      </w:r>
    </w:p>
    <w:p>
      <w:pPr>
        <w:spacing w:line="360" w:lineRule="exact"/>
        <w:ind w:firstLine="386" w:firstLineChars="20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 xml:space="preserve">第十六条 </w:t>
      </w:r>
      <w:r>
        <w:rPr>
          <w:rFonts w:hint="eastAsia" w:ascii="仿宋" w:hAnsi="仿宋" w:eastAsia="仿宋" w:cs="仿宋"/>
          <w:b/>
          <w:color w:val="auto"/>
          <w:highlight w:val="none"/>
        </w:rPr>
        <w:t>其他约定</w:t>
      </w:r>
    </w:p>
    <w:p>
      <w:pPr>
        <w:spacing w:line="360" w:lineRule="exact"/>
        <w:ind w:firstLine="386" w:firstLineChars="200"/>
        <w:rPr>
          <w:rFonts w:hint="eastAsia" w:ascii="仿宋" w:hAnsi="仿宋" w:eastAsia="仿宋" w:cs="仿宋"/>
          <w:bCs/>
          <w:color w:val="auto"/>
          <w:highlight w:val="none"/>
        </w:rPr>
      </w:pPr>
      <w:r>
        <w:rPr>
          <w:rFonts w:hint="eastAsia" w:ascii="仿宋" w:hAnsi="仿宋" w:eastAsia="仿宋" w:cs="仿宋"/>
          <w:color w:val="auto"/>
          <w:highlight w:val="none"/>
        </w:rPr>
        <w:t>1、如一方出现违约，另一方有权随时终止本协议，由此造成的损失由违约方承担。甲乙双方在协议执行过程中如有异议，需提前15天提出修改意见，经双方协商后生效。</w:t>
      </w:r>
    </w:p>
    <w:p>
      <w:pPr>
        <w:spacing w:line="360" w:lineRule="exact"/>
        <w:ind w:firstLine="386"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2、本协议或因本协议引起的纠纷，双方协商解决；协商不成的，可向乙方所在地法院提起诉讼。</w:t>
      </w:r>
    </w:p>
    <w:p>
      <w:pPr>
        <w:spacing w:line="360" w:lineRule="exact"/>
        <w:ind w:firstLine="386" w:firstLineChars="200"/>
        <w:rPr>
          <w:rFonts w:hint="eastAsia" w:ascii="仿宋" w:hAnsi="仿宋" w:eastAsia="仿宋" w:cs="仿宋"/>
          <w:color w:val="auto"/>
          <w:highlight w:val="none"/>
        </w:rPr>
      </w:pPr>
      <w:r>
        <w:rPr>
          <w:rFonts w:hint="eastAsia" w:ascii="仿宋" w:hAnsi="仿宋" w:eastAsia="仿宋" w:cs="仿宋"/>
          <w:bCs/>
          <w:color w:val="auto"/>
          <w:highlight w:val="none"/>
        </w:rPr>
        <w:t>3、本协议</w:t>
      </w:r>
      <w:r>
        <w:rPr>
          <w:rFonts w:hint="eastAsia" w:ascii="仿宋" w:hAnsi="仿宋" w:eastAsia="仿宋" w:cs="仿宋"/>
          <w:color w:val="auto"/>
          <w:highlight w:val="none"/>
        </w:rPr>
        <w:t>自成立之日起生效，但本合同对生效条件另有约定的，从其约定。</w:t>
      </w:r>
    </w:p>
    <w:p>
      <w:pPr>
        <w:autoSpaceDE/>
        <w:autoSpaceDN/>
        <w:adjustRightInd/>
        <w:spacing w:beforeLines="0" w:afterLines="0" w:line="360" w:lineRule="exact"/>
        <w:ind w:firstLine="579" w:firstLineChars="300"/>
        <w:jc w:val="both"/>
        <w:rPr>
          <w:rFonts w:hint="eastAsia" w:ascii="仿宋" w:hAnsi="仿宋" w:eastAsia="仿宋" w:cs="仿宋"/>
          <w:bCs/>
          <w:color w:val="auto"/>
          <w:highlight w:val="none"/>
        </w:rPr>
      </w:pPr>
      <w:r>
        <w:rPr>
          <w:rFonts w:hint="eastAsia" w:ascii="仿宋" w:hAnsi="仿宋" w:eastAsia="仿宋" w:cs="仿宋"/>
          <w:bCs/>
          <w:color w:val="auto"/>
          <w:szCs w:val="24"/>
          <w:highlight w:val="none"/>
          <w:lang w:val="en-US" w:eastAsia="zh-CN"/>
        </w:rPr>
        <w:t>3.1</w:t>
      </w:r>
      <w:r>
        <w:rPr>
          <w:rFonts w:hint="eastAsia" w:ascii="仿宋" w:hAnsi="仿宋" w:eastAsia="仿宋" w:cs="仿宋"/>
          <w:bCs/>
          <w:color w:val="auto"/>
          <w:highlight w:val="none"/>
        </w:rPr>
        <w:t>采用纸质合同形式订立的，当事人为非自然人的，合同自各方加盖公章（或合同专用章）时成立；当事人为自然人的，合同自各方签名（或按指印）时成立。</w:t>
      </w:r>
    </w:p>
    <w:p>
      <w:pPr>
        <w:autoSpaceDE/>
        <w:autoSpaceDN/>
        <w:adjustRightInd/>
        <w:spacing w:beforeLines="0" w:afterLines="0" w:line="360" w:lineRule="exact"/>
        <w:ind w:firstLine="579" w:firstLineChars="300"/>
        <w:rPr>
          <w:rFonts w:hint="eastAsia" w:ascii="仿宋" w:hAnsi="仿宋" w:eastAsia="仿宋" w:cs="仿宋"/>
          <w:bCs/>
          <w:color w:val="auto"/>
          <w:szCs w:val="24"/>
          <w:highlight w:val="none"/>
        </w:rPr>
      </w:pPr>
      <w:r>
        <w:rPr>
          <w:rFonts w:hint="eastAsia" w:ascii="仿宋" w:hAnsi="仿宋" w:eastAsia="仿宋" w:cs="仿宋"/>
          <w:bCs/>
          <w:color w:val="auto"/>
          <w:highlight w:val="none"/>
          <w:lang w:eastAsia="zh-CN"/>
        </w:rPr>
        <w:t>3</w:t>
      </w:r>
      <w:r>
        <w:rPr>
          <w:rFonts w:hint="eastAsia" w:ascii="仿宋" w:hAnsi="仿宋" w:eastAsia="仿宋" w:cs="仿宋"/>
          <w:bCs/>
          <w:color w:val="auto"/>
          <w:highlight w:val="none"/>
          <w:lang w:val="en-US" w:eastAsia="zh-CN"/>
        </w:rPr>
        <w:t>.2</w:t>
      </w:r>
      <w:r>
        <w:rPr>
          <w:rFonts w:hint="eastAsia" w:ascii="仿宋" w:hAnsi="仿宋" w:eastAsia="仿宋" w:cs="仿宋"/>
          <w:bCs/>
          <w:color w:val="auto"/>
          <w:highlight w:val="none"/>
        </w:rPr>
        <w:t>采用电子合同形式订立的，合同经各方当事人进行电子签名后成立。“电子签名”，是指数据电文中以电子形式所含、所附用于识别签名人身份并表明签名人认可其中内容的数据。</w:t>
      </w:r>
    </w:p>
    <w:p>
      <w:pPr>
        <w:spacing w:beforeLines="0" w:afterLines="0" w:line="360" w:lineRule="exact"/>
        <w:ind w:firstLine="0" w:firstLineChars="0"/>
        <w:rPr>
          <w:rFonts w:hint="eastAsia" w:ascii="仿宋" w:hAnsi="仿宋" w:eastAsia="仿宋" w:cs="仿宋"/>
          <w:color w:val="auto"/>
          <w:highlight w:val="none"/>
        </w:rPr>
      </w:pPr>
      <w:r>
        <w:rPr>
          <w:rFonts w:hint="eastAsia" w:ascii="仿宋" w:hAnsi="仿宋" w:eastAsia="仿宋" w:cs="仿宋"/>
          <w:bCs/>
          <w:color w:val="auto"/>
          <w:szCs w:val="24"/>
          <w:highlight w:val="none"/>
          <w:lang w:val="en-US" w:eastAsia="zh-CN"/>
        </w:rPr>
        <w:t xml:space="preserve">    4、</w:t>
      </w:r>
      <w:r>
        <w:rPr>
          <w:rFonts w:hint="eastAsia" w:ascii="仿宋" w:hAnsi="仿宋" w:eastAsia="仿宋" w:cs="仿宋"/>
          <w:bCs/>
          <w:color w:val="auto"/>
          <w:highlight w:val="none"/>
        </w:rPr>
        <w:t>本协议一式二份，双方各执一份</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具有同等法律效力。</w:t>
      </w:r>
    </w:p>
    <w:p>
      <w:pPr>
        <w:spacing w:line="36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以下无正文，为签章部分</w:t>
      </w:r>
      <w:r>
        <w:rPr>
          <w:rFonts w:hint="eastAsia" w:ascii="仿宋" w:hAnsi="仿宋" w:eastAsia="仿宋" w:cs="仿宋"/>
          <w:color w:val="auto"/>
          <w:highlight w:val="none"/>
          <w:lang w:eastAsia="zh-CN"/>
        </w:rPr>
        <w:t>）</w:t>
      </w:r>
    </w:p>
    <w:p>
      <w:pPr>
        <w:spacing w:line="360" w:lineRule="exact"/>
        <w:rPr>
          <w:rFonts w:hint="eastAsia" w:ascii="仿宋" w:hAnsi="仿宋" w:eastAsia="仿宋" w:cs="仿宋"/>
          <w:color w:val="auto"/>
          <w:highlight w:val="none"/>
        </w:rPr>
      </w:pPr>
    </w:p>
    <w:p>
      <w:pPr>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签章</w:t>
      </w:r>
      <w:r>
        <w:rPr>
          <w:rFonts w:hint="eastAsia" w:ascii="仿宋" w:hAnsi="仿宋" w:eastAsia="仿宋" w:cs="仿宋"/>
          <w:color w:val="auto"/>
          <w:highlight w:val="none"/>
        </w:rPr>
        <w:t>）                                       乙方</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签章</w:t>
      </w:r>
      <w:r>
        <w:rPr>
          <w:rFonts w:hint="eastAsia" w:ascii="仿宋" w:hAnsi="仿宋" w:eastAsia="仿宋" w:cs="仿宋"/>
          <w:color w:val="auto"/>
          <w:highlight w:val="none"/>
        </w:rPr>
        <w:t>）</w:t>
      </w:r>
    </w:p>
    <w:p>
      <w:pPr>
        <w:spacing w:line="400" w:lineRule="exact"/>
        <w:rPr>
          <w:rFonts w:hint="eastAsia" w:ascii="仿宋" w:hAnsi="仿宋" w:eastAsia="仿宋" w:cs="仿宋"/>
          <w:color w:val="auto"/>
          <w:highlight w:val="none"/>
          <w:lang w:eastAsia="zh-CN"/>
        </w:rPr>
      </w:pPr>
    </w:p>
    <w:p>
      <w:pPr>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法定代表人/负责人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法定代表人/负责人</w:t>
      </w:r>
    </w:p>
    <w:p>
      <w:pPr>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或授权代理人</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或授权代理人：</w:t>
      </w:r>
    </w:p>
    <w:p>
      <w:pPr>
        <w:spacing w:line="4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日期：</w:t>
      </w:r>
      <w:r>
        <w:rPr>
          <w:rFonts w:hint="eastAsia" w:ascii="仿宋" w:hAnsi="仿宋" w:eastAsia="仿宋" w:cs="仿宋"/>
          <w:color w:val="auto"/>
          <w:highlight w:val="none"/>
          <w:lang w:val="en-US" w:eastAsia="zh-CN"/>
        </w:rPr>
        <w:t xml:space="preserve">                                             日期：</w:t>
      </w:r>
    </w:p>
    <w:p>
      <w:pPr>
        <w:spacing w:line="400" w:lineRule="exact"/>
        <w:ind w:firstLine="193" w:firstLineChars="100"/>
        <w:rPr>
          <w:rFonts w:hint="eastAsia" w:ascii="仿宋" w:hAnsi="仿宋" w:eastAsia="仿宋" w:cs="仿宋"/>
          <w:color w:val="auto"/>
          <w:highlight w:val="none"/>
        </w:rPr>
      </w:pPr>
    </w:p>
    <w:p>
      <w:pPr>
        <w:spacing w:line="400" w:lineRule="exact"/>
        <w:ind w:firstLine="193" w:firstLineChars="100"/>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p>
    <w:sectPr>
      <w:headerReference r:id="rId3" w:type="default"/>
      <w:footerReference r:id="rId4" w:type="default"/>
      <w:pgSz w:w="11906" w:h="16838"/>
      <w:pgMar w:top="1701" w:right="1474" w:bottom="1587" w:left="1587" w:header="851" w:footer="992" w:gutter="0"/>
      <w:cols w:space="720" w:num="1"/>
      <w:rtlGutter w:val="0"/>
      <w:docGrid w:type="linesAndChars" w:linePitch="288"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57785" cy="13144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7NoGjtQEAAEcDAAAOAAAAZHJzL2Uyb0RvYy54bWytUktu2zAQ3RfI&#10;HQjua1lu1CSC5SBAkKBAkQRIcwCaIi0C/GFIW/IF2htk1U32PZfP0SEtO0G6K7KhhpzRm/fezPxy&#10;MJpsBATlbEPLyZQSYblrlV019OnHzedzSkJktmXaWdHQrQj0cnHyad77Wsxc53QrgCCIDXXvG9rF&#10;6OuiCLwThoWJ88JiUjowLOIVVkULrEd0o4vZdPq16B20HhwXIeDr9T5JFxlfSsHjvZRBRKIbitxi&#10;PiGfy3QWizmrV8B8p/hIg/0HC8OUxaZHqGsWGVmD+gfKKA4uOBkn3JnCSam4yBpQTTl9p+axY15k&#10;LWhO8EebwsfB8rvNAxDV4uwosczgiHbPv3a//+xefpIy2dP7UGPVo3+A8RYwTFoHCSZ9UQUZsqXb&#10;o6ViiITjY3V2dl5RwjFTfilPT6sEWbz+6yHEW+EMSUFDAQeWfWSb7yHuSw8lqZV1N0prfGe1tqRv&#10;6EU1q/IPxwyCa4s9Eu890xTFYTmM9Jeu3aLmHofeUItbSYn+ZtHTtB+HAA7B8hCsPahVhxzL3C/4&#10;q3VENplk6rCHHRvjtLLMcbPSOry956rX/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UWP1bR&#10;AAAAAgEAAA8AAAAAAAAAAQAgAAAAIgAAAGRycy9kb3ducmV2LnhtbFBLAQIUABQAAAAIAIdO4kA7&#10;NoGjtQEAAEcDAAAOAAAAAAAAAAEAIAAAACA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r>
      <w:rPr>
        <w:rFonts w:hint="eastAsia"/>
      </w:rPr>
      <w:t>江苏常熟农村商业银行股份有限公司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jc w:val="right"/>
      <w:rPr>
        <w:rFonts w:hint="eastAsia"/>
        <w:highlight w:val="none"/>
      </w:rPr>
    </w:pPr>
    <w:r>
      <w:rPr>
        <w:rFonts w:hint="eastAsia"/>
        <w:highlight w:val="none"/>
        <w:lang w:val="en-US" w:eastAsia="zh-CN"/>
      </w:rPr>
      <w:t>2023</w:t>
    </w:r>
    <w:r>
      <w:rPr>
        <w:rFonts w:hint="eastAsia"/>
        <w:highlight w:val="none"/>
      </w:rPr>
      <w:t>年</w:t>
    </w:r>
    <w:r>
      <w:rPr>
        <w:rFonts w:hint="eastAsia"/>
        <w:highlight w:val="none"/>
        <w:lang w:val="en-US" w:eastAsia="zh-CN"/>
      </w:rPr>
      <w:t>11</w:t>
    </w:r>
    <w:r>
      <w:rPr>
        <w:rFonts w:hint="eastAsia"/>
        <w:highlight w:val="none"/>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388A4"/>
    <w:multiLevelType w:val="singleLevel"/>
    <w:tmpl w:val="1E3388A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0"/>
  <w:drawingGridVerticalSpacing w:val="144"/>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C76BB"/>
    <w:rsid w:val="04616277"/>
    <w:rsid w:val="04667B5C"/>
    <w:rsid w:val="06A76277"/>
    <w:rsid w:val="074D2625"/>
    <w:rsid w:val="08A82266"/>
    <w:rsid w:val="08F71EE5"/>
    <w:rsid w:val="091A23A0"/>
    <w:rsid w:val="098757CA"/>
    <w:rsid w:val="09C072F8"/>
    <w:rsid w:val="0A0A11AC"/>
    <w:rsid w:val="0AF76670"/>
    <w:rsid w:val="0B495232"/>
    <w:rsid w:val="0BB75AC4"/>
    <w:rsid w:val="0BE21FF7"/>
    <w:rsid w:val="0CF030BC"/>
    <w:rsid w:val="0DA04628"/>
    <w:rsid w:val="0DBB7036"/>
    <w:rsid w:val="0E9779DE"/>
    <w:rsid w:val="10867BF6"/>
    <w:rsid w:val="108D184F"/>
    <w:rsid w:val="11B9620F"/>
    <w:rsid w:val="11EB1CB1"/>
    <w:rsid w:val="122F6C62"/>
    <w:rsid w:val="12D47F48"/>
    <w:rsid w:val="13CF3BD0"/>
    <w:rsid w:val="13DF0F9C"/>
    <w:rsid w:val="14FB339B"/>
    <w:rsid w:val="1569591B"/>
    <w:rsid w:val="16460C0D"/>
    <w:rsid w:val="165F7095"/>
    <w:rsid w:val="16AC400C"/>
    <w:rsid w:val="170F09D6"/>
    <w:rsid w:val="17F2476B"/>
    <w:rsid w:val="1A4B14A9"/>
    <w:rsid w:val="1ACA0116"/>
    <w:rsid w:val="1C170651"/>
    <w:rsid w:val="1C2E373A"/>
    <w:rsid w:val="1CCC2AD9"/>
    <w:rsid w:val="1D81763F"/>
    <w:rsid w:val="20833C53"/>
    <w:rsid w:val="20C54721"/>
    <w:rsid w:val="20E57E69"/>
    <w:rsid w:val="212006D3"/>
    <w:rsid w:val="217A00BB"/>
    <w:rsid w:val="227744BA"/>
    <w:rsid w:val="22D13523"/>
    <w:rsid w:val="238674F1"/>
    <w:rsid w:val="239E245E"/>
    <w:rsid w:val="2506766C"/>
    <w:rsid w:val="25E3598F"/>
    <w:rsid w:val="26100D0E"/>
    <w:rsid w:val="278A4FA4"/>
    <w:rsid w:val="28A65D3D"/>
    <w:rsid w:val="28C47EDF"/>
    <w:rsid w:val="29320FC2"/>
    <w:rsid w:val="2981564B"/>
    <w:rsid w:val="2B43084D"/>
    <w:rsid w:val="2B49533B"/>
    <w:rsid w:val="2B9D27EC"/>
    <w:rsid w:val="2C1847AF"/>
    <w:rsid w:val="2C314BAA"/>
    <w:rsid w:val="2D18364A"/>
    <w:rsid w:val="2E46041C"/>
    <w:rsid w:val="2F537719"/>
    <w:rsid w:val="2F902CBC"/>
    <w:rsid w:val="2FA36B34"/>
    <w:rsid w:val="30055BD8"/>
    <w:rsid w:val="305E6477"/>
    <w:rsid w:val="30DB53D4"/>
    <w:rsid w:val="30FC467C"/>
    <w:rsid w:val="31DD137E"/>
    <w:rsid w:val="320769AF"/>
    <w:rsid w:val="32E07464"/>
    <w:rsid w:val="342C386B"/>
    <w:rsid w:val="34AE3632"/>
    <w:rsid w:val="369F2F48"/>
    <w:rsid w:val="38E62AD1"/>
    <w:rsid w:val="39300C9E"/>
    <w:rsid w:val="393E5373"/>
    <w:rsid w:val="397348C2"/>
    <w:rsid w:val="39DB6E45"/>
    <w:rsid w:val="3A1849D0"/>
    <w:rsid w:val="3A725326"/>
    <w:rsid w:val="3CB538E3"/>
    <w:rsid w:val="3DBE01BA"/>
    <w:rsid w:val="3E575F4B"/>
    <w:rsid w:val="404A3D2B"/>
    <w:rsid w:val="412349CE"/>
    <w:rsid w:val="41944CAD"/>
    <w:rsid w:val="423631FF"/>
    <w:rsid w:val="42F81F6B"/>
    <w:rsid w:val="42F906B8"/>
    <w:rsid w:val="43A02011"/>
    <w:rsid w:val="46404983"/>
    <w:rsid w:val="46641096"/>
    <w:rsid w:val="46A21199"/>
    <w:rsid w:val="46DE268D"/>
    <w:rsid w:val="47146BF0"/>
    <w:rsid w:val="471946BC"/>
    <w:rsid w:val="477B22C6"/>
    <w:rsid w:val="478D4E08"/>
    <w:rsid w:val="47FE37F3"/>
    <w:rsid w:val="48800619"/>
    <w:rsid w:val="48821B6A"/>
    <w:rsid w:val="498C5E21"/>
    <w:rsid w:val="4AD3198B"/>
    <w:rsid w:val="4B1E76FE"/>
    <w:rsid w:val="4C64291A"/>
    <w:rsid w:val="4C7D1031"/>
    <w:rsid w:val="4CCC2012"/>
    <w:rsid w:val="4CE50CF9"/>
    <w:rsid w:val="4D052DB7"/>
    <w:rsid w:val="4D2023B2"/>
    <w:rsid w:val="4D414669"/>
    <w:rsid w:val="4D492FD8"/>
    <w:rsid w:val="4EE86349"/>
    <w:rsid w:val="4F254C66"/>
    <w:rsid w:val="4F38072E"/>
    <w:rsid w:val="50E953B7"/>
    <w:rsid w:val="51C4323E"/>
    <w:rsid w:val="533E2042"/>
    <w:rsid w:val="543D5000"/>
    <w:rsid w:val="54E413D1"/>
    <w:rsid w:val="56005718"/>
    <w:rsid w:val="571D3502"/>
    <w:rsid w:val="57AD1CDD"/>
    <w:rsid w:val="585D3A3A"/>
    <w:rsid w:val="58DB087A"/>
    <w:rsid w:val="5A2B1344"/>
    <w:rsid w:val="5A32334B"/>
    <w:rsid w:val="5B5E4418"/>
    <w:rsid w:val="5B6D3D82"/>
    <w:rsid w:val="5BFB62F2"/>
    <w:rsid w:val="5CAB036D"/>
    <w:rsid w:val="5EA95CCE"/>
    <w:rsid w:val="5F32756B"/>
    <w:rsid w:val="61541BA6"/>
    <w:rsid w:val="61792329"/>
    <w:rsid w:val="623A45F5"/>
    <w:rsid w:val="62D0761E"/>
    <w:rsid w:val="62F14E65"/>
    <w:rsid w:val="63EC4967"/>
    <w:rsid w:val="64706892"/>
    <w:rsid w:val="64B21B26"/>
    <w:rsid w:val="6527085E"/>
    <w:rsid w:val="66072C6F"/>
    <w:rsid w:val="66115CE6"/>
    <w:rsid w:val="663161DC"/>
    <w:rsid w:val="66753A83"/>
    <w:rsid w:val="66C7229D"/>
    <w:rsid w:val="67BF5388"/>
    <w:rsid w:val="68AF6F25"/>
    <w:rsid w:val="691A69ED"/>
    <w:rsid w:val="69AD384B"/>
    <w:rsid w:val="69F53442"/>
    <w:rsid w:val="6B292591"/>
    <w:rsid w:val="6C742DFC"/>
    <w:rsid w:val="6D2C1B59"/>
    <w:rsid w:val="6D331068"/>
    <w:rsid w:val="6FC45EC2"/>
    <w:rsid w:val="702A6205"/>
    <w:rsid w:val="70DF7205"/>
    <w:rsid w:val="72991B00"/>
    <w:rsid w:val="72EE1A53"/>
    <w:rsid w:val="73C96668"/>
    <w:rsid w:val="73CD176F"/>
    <w:rsid w:val="74140D72"/>
    <w:rsid w:val="75907EF8"/>
    <w:rsid w:val="75C47EB8"/>
    <w:rsid w:val="763C60C0"/>
    <w:rsid w:val="770813B7"/>
    <w:rsid w:val="773178E4"/>
    <w:rsid w:val="7854749B"/>
    <w:rsid w:val="78616276"/>
    <w:rsid w:val="78B551F3"/>
    <w:rsid w:val="79570117"/>
    <w:rsid w:val="7A44062D"/>
    <w:rsid w:val="7B291B13"/>
    <w:rsid w:val="7B3D45A3"/>
    <w:rsid w:val="7B651AE9"/>
    <w:rsid w:val="7C2E718F"/>
    <w:rsid w:val="7D2E3C97"/>
    <w:rsid w:val="7FB054FA"/>
    <w:rsid w:val="7FC913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Plain Text"/>
    <w:basedOn w:val="1"/>
    <w:qFormat/>
    <w:uiPriority w:val="0"/>
    <w:rPr>
      <w:rFonts w:ascii="宋体" w:hAnsi="Courier New"/>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Char"/>
    <w:basedOn w:val="9"/>
    <w:link w:val="4"/>
    <w:qFormat/>
    <w:uiPriority w:val="0"/>
    <w:rPr>
      <w:kern w:val="2"/>
      <w:sz w:val="18"/>
      <w:szCs w:val="18"/>
    </w:rPr>
  </w:style>
  <w:style w:type="character" w:customStyle="1" w:styleId="11">
    <w:name w:val="批注文字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4613</Words>
  <Characters>4672</Characters>
  <Lines>28</Lines>
  <Paragraphs>8</Paragraphs>
  <TotalTime>11</TotalTime>
  <ScaleCrop>false</ScaleCrop>
  <LinksUpToDate>false</LinksUpToDate>
  <CharactersWithSpaces>5423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2018-03-22T06:55:00Z</dcterms:created>
  <dc:creator>User</dc:creator>
  <cp:lastModifiedBy>wang</cp:lastModifiedBy>
  <cp:lastPrinted>2022-06-30T02:54:00Z</cp:lastPrinted>
  <dcterms:modified xsi:type="dcterms:W3CDTF">2023-11-22T09:20:39Z</dcterms:modified>
  <dc:title>常熟农村商业银行代发工资合作协议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