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10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0"/>
        <w:gridCol w:w="20"/>
        <w:gridCol w:w="2400"/>
        <w:gridCol w:w="180"/>
        <w:gridCol w:w="400"/>
        <w:gridCol w:w="1420"/>
        <w:gridCol w:w="1180"/>
        <w:gridCol w:w="20"/>
        <w:gridCol w:w="580"/>
        <w:gridCol w:w="1440"/>
        <w:gridCol w:w="1160"/>
        <w:gridCol w:w="130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00" w:type="dxa"/>
          </w:tcPr>
          <w:p>
            <w:pPr>
              <w:pStyle w:val="4"/>
            </w:pPr>
            <w:bookmarkStart w:id="0" w:name="JR_PAGE_ANCHOR_0_1"/>
            <w:bookmarkEnd w:id="0"/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exact"/>
        </w:trPr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before="0" w:after="0" w:line="240" w:lineRule="auto"/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32"/>
              </w:rPr>
              <w:t xml:space="preserve">常熟农商银行                   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32"/>
              </w:rPr>
              <w:t>净值型理财业务2025年上半年报告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b/>
                <w:color w:val="000000"/>
                <w:sz w:val="30"/>
              </w:rPr>
              <w:t>一、报告期内产品发行及到期情况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2025年1月1日至2025年6月30日，合计发行净值型理财产品0款，产品实际募集规模合计0万元。具体发行情况如下：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2"/>
              </w:rPr>
              <w:t>单位：人民币（万元）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产品类型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产品数量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产品金额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固定收益类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混合类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权益类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商品及金融衍生品类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合计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2025年1月1日至2025年6月30日，合计到期净值型理财产品1款，产品规模合计3万元。具体到期情况如下：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2"/>
              </w:rPr>
              <w:t>单位：人民币（万元）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产品类型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产品数量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产品金额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固定收益类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混合类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权益类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3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商品及金融衍生品类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合计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3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b/>
                <w:color w:val="000000"/>
                <w:sz w:val="30"/>
              </w:rPr>
              <w:t>二、</w:t>
            </w:r>
            <w:r>
              <w:rPr>
                <w:rFonts w:ascii="原版宋体" w:hAnsi="原版宋体" w:eastAsia="原版宋体" w:cs="原版宋体"/>
                <w:b/>
                <w:color w:val="000000"/>
                <w:sz w:val="30"/>
              </w:rPr>
              <w:tab/>
            </w:r>
            <w:r>
              <w:rPr>
                <w:rFonts w:ascii="原版宋体" w:hAnsi="原版宋体" w:eastAsia="原版宋体" w:cs="原版宋体"/>
                <w:b/>
                <w:color w:val="000000"/>
                <w:sz w:val="30"/>
              </w:rPr>
              <w:t>报告期末续存理财产品情况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截至2025年6月30日，存续净值型理财产品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款，产品规模合计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,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051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,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225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万元。具体存续理财产品情况如下：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2"/>
              </w:rPr>
              <w:t>单位：人民币（万元）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产品类型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产品数量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产品金额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固定收益类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3,050,103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混合类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权益类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原版宋体"/>
                <w:lang w:val="en-US" w:eastAsia="zh-CN"/>
              </w:rPr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1,12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商品及金融衍生品类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合计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原版宋体"/>
                <w:lang w:val="en-US" w:eastAsia="zh-CN"/>
              </w:rPr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2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3,051,225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00" w:type="dxa"/>
          </w:tcPr>
          <w:p>
            <w:pPr>
              <w:pStyle w:val="4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b/>
                <w:color w:val="000000"/>
                <w:sz w:val="30"/>
              </w:rPr>
              <w:t>三、理财产品结构及变动情况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截至2025年6月30日，存续净值型理财产品相较上一披露期末结构及变动情况如下：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2"/>
              </w:rPr>
              <w:t>单位：人民币（万元）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产品类型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产品金额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占比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上一披露日占比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变动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固定收益类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3,050,103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99.9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%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99.94%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混合类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</w:t>
            </w:r>
            <w:bookmarkStart w:id="2" w:name="_GoBack"/>
            <w:bookmarkEnd w:id="2"/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00%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权益类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1,12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%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0.06%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商品及金融衍生品类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合计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3,051,225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100.00%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100.00%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b/>
                <w:color w:val="000000"/>
                <w:sz w:val="30"/>
              </w:rPr>
              <w:t>四、理财产品资产投资情况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截至2025年6月30日，存续理财净值型产品合计投资资产规模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3,365,479.58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万元。其中，固定收益类资产规模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3,331,004.54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万元，占总资产比例9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8.98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%。具体资产投资情况如下：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2"/>
              </w:rPr>
              <w:t>单位：人民币（万元）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资产类型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资产规模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占比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固定收益类资产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3,331,004.54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98.98%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债券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2,988,955.06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88.81%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买入返售金融资产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75,863.68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存款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266,185.80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7.91%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其他债权类资产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权益类资产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34,475.04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股票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公募基金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34,475.04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商品及金融衍生品资产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3,365,479.58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感谢您一直以来对常熟农商银行的支持！敬请继续关注常熟农商银行正在销售的其他理财产品。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特此公告。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江苏常熟农村商业银行股份有限公司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2025年07月07日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</w:tbl>
    <w:p/>
    <w:sectPr>
      <w:pgSz w:w="11900" w:h="16840"/>
      <w:pgMar w:top="400" w:right="400" w:bottom="40" w:left="400" w:header="0" w:footer="0" w:gutter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原版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F40B5"/>
    <w:rsid w:val="15354A2D"/>
    <w:rsid w:val="3DCB20A2"/>
    <w:rsid w:val="57C57C87"/>
    <w:rsid w:val="6B69352C"/>
    <w:rsid w:val="6E7E1F3D"/>
    <w:rsid w:val="7C444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MPTY_CELL_STYLE"/>
    <w:qFormat/>
    <w:uiPriority w:val="0"/>
    <w:pPr>
      <w:spacing w:line="240" w:lineRule="auto"/>
    </w:pPr>
    <w:rPr>
      <w:rFonts w:ascii="SansSerif" w:hAnsi="SansSerif" w:eastAsia="SansSerif" w:cs="SansSerif"/>
      <w:color w:val="000000"/>
      <w:sz w:val="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2025-07-07T01:12:00Z</dcterms:created>
  <dc:creator>user</dc:creator>
  <cp:lastModifiedBy>crcb</cp:lastModifiedBy>
  <dcterms:modified xsi:type="dcterms:W3CDTF">2025-07-07T09:46:19Z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