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8DE7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lang w:val="en-US" w:eastAsia="zh-CN"/>
        </w:rPr>
        <w:t>关于调整南银理财鼎瑞悦稳（最低持有21天）2号公募人民币理财产品费率优惠的公告</w:t>
      </w:r>
    </w:p>
    <w:p w14:paraId="3BD764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尊敬的投资者：</w:t>
      </w:r>
    </w:p>
    <w:p w14:paraId="325C05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20" w:firstLineChars="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结合理财产品的实际运作情况，本公司将自2025年8月20日（含）起调整</w:t>
      </w:r>
      <w:r>
        <w:rPr>
          <w:rFonts w:hint="eastAsia" w:ascii="方正黑体_GBK" w:hAnsi="方正黑体_GBK" w:eastAsia="方正黑体_GBK" w:cs="方正黑体_GBK"/>
        </w:rPr>
        <w:t>南银理财鼎瑞悦稳（最低持有21天）2号公募人民币</w:t>
      </w:r>
      <w:r>
        <w:rPr>
          <w:rFonts w:hint="eastAsia" w:ascii="方正黑体_GBK" w:hAnsi="方正黑体_GBK" w:eastAsia="方正黑体_GBK" w:cs="方正黑体_GBK"/>
          <w:lang w:val="en-US" w:eastAsia="zh-CN"/>
        </w:rPr>
        <w:t>理财产品（产品登记编码：Z7003224000207）</w:t>
      </w: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的费率优惠，截止日另行公告，具体如下：</w:t>
      </w:r>
    </w:p>
    <w:tbl>
      <w:tblPr>
        <w:tblStyle w:val="5"/>
        <w:tblpPr w:leftFromText="180" w:rightFromText="180" w:vertAnchor="text" w:horzAnchor="page" w:tblpXSpec="center" w:tblpY="213"/>
        <w:tblOverlap w:val="never"/>
        <w:tblW w:w="8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422"/>
        <w:gridCol w:w="2253"/>
        <w:gridCol w:w="2046"/>
      </w:tblGrid>
      <w:tr w14:paraId="4F84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8" w:type="dxa"/>
            <w:vAlign w:val="center"/>
          </w:tcPr>
          <w:p w14:paraId="21807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内部销售代码</w:t>
            </w:r>
          </w:p>
        </w:tc>
        <w:tc>
          <w:tcPr>
            <w:tcW w:w="2422" w:type="dxa"/>
            <w:vAlign w:val="center"/>
          </w:tcPr>
          <w:p w14:paraId="12C5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优惠的费用</w:t>
            </w:r>
          </w:p>
        </w:tc>
        <w:tc>
          <w:tcPr>
            <w:tcW w:w="2253" w:type="dxa"/>
            <w:vAlign w:val="center"/>
          </w:tcPr>
          <w:p w14:paraId="2F019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说明书费率</w:t>
            </w:r>
          </w:p>
        </w:tc>
        <w:tc>
          <w:tcPr>
            <w:tcW w:w="2046" w:type="dxa"/>
            <w:vAlign w:val="center"/>
          </w:tcPr>
          <w:p w14:paraId="147F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调整后费率</w:t>
            </w:r>
          </w:p>
        </w:tc>
      </w:tr>
      <w:tr w14:paraId="0A7C1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8" w:type="dxa"/>
            <w:vAlign w:val="center"/>
          </w:tcPr>
          <w:p w14:paraId="1E356D4C">
            <w:pPr>
              <w:widowControl w:val="0"/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A32063</w:t>
            </w:r>
          </w:p>
        </w:tc>
        <w:tc>
          <w:tcPr>
            <w:tcW w:w="2422" w:type="dxa"/>
            <w:vAlign w:val="center"/>
          </w:tcPr>
          <w:p w14:paraId="6BEE9AFE">
            <w:pPr>
              <w:widowControl w:val="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2253" w:type="dxa"/>
            <w:vAlign w:val="center"/>
          </w:tcPr>
          <w:p w14:paraId="23575431">
            <w:pPr>
              <w:widowControl w:val="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0.40%</w:t>
            </w:r>
          </w:p>
        </w:tc>
        <w:tc>
          <w:tcPr>
            <w:tcW w:w="2046" w:type="dxa"/>
            <w:vAlign w:val="center"/>
          </w:tcPr>
          <w:p w14:paraId="63B4A340">
            <w:pPr>
              <w:widowControl w:val="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0.20%</w:t>
            </w:r>
          </w:p>
        </w:tc>
      </w:tr>
      <w:tr w14:paraId="3CB3D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8" w:type="dxa"/>
            <w:vAlign w:val="center"/>
          </w:tcPr>
          <w:p w14:paraId="5BF5E6A6">
            <w:pPr>
              <w:widowControl w:val="0"/>
              <w:jc w:val="center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A32121</w:t>
            </w:r>
          </w:p>
        </w:tc>
        <w:tc>
          <w:tcPr>
            <w:tcW w:w="2422" w:type="dxa"/>
            <w:vAlign w:val="center"/>
          </w:tcPr>
          <w:p w14:paraId="0A84BBE3">
            <w:pPr>
              <w:widowControl w:val="0"/>
              <w:jc w:val="center"/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固定管理费</w:t>
            </w:r>
          </w:p>
        </w:tc>
        <w:tc>
          <w:tcPr>
            <w:tcW w:w="2253" w:type="dxa"/>
            <w:vAlign w:val="center"/>
          </w:tcPr>
          <w:p w14:paraId="6A363B2C">
            <w:pPr>
              <w:widowControl w:val="0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0.40%</w:t>
            </w:r>
          </w:p>
        </w:tc>
        <w:tc>
          <w:tcPr>
            <w:tcW w:w="2046" w:type="dxa"/>
            <w:vAlign w:val="center"/>
          </w:tcPr>
          <w:p w14:paraId="5A1BA38E">
            <w:pPr>
              <w:widowControl w:val="0"/>
              <w:jc w:val="center"/>
              <w:rPr>
                <w:rFonts w:hint="default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1"/>
                <w:szCs w:val="21"/>
                <w:vertAlign w:val="baseline"/>
                <w:lang w:val="en-US" w:eastAsia="zh-CN"/>
              </w:rPr>
              <w:t>0.20%</w:t>
            </w:r>
          </w:p>
        </w:tc>
      </w:tr>
    </w:tbl>
    <w:p w14:paraId="3B5E5D4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20" w:firstLineChars="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如您对本公告有任何疑问，可联系本理财产品代销机构或本公司，我们将竭诚为您服务。</w:t>
      </w:r>
    </w:p>
    <w:p w14:paraId="31C4113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感谢您一直以来的支持和信赖！</w:t>
      </w:r>
      <w:bookmarkStart w:id="0" w:name="_GoBack"/>
      <w:bookmarkEnd w:id="0"/>
    </w:p>
    <w:p w14:paraId="0C54709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特此公告。</w:t>
      </w:r>
    </w:p>
    <w:p w14:paraId="4CCDCFA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南银理财有限责任公司</w:t>
      </w:r>
    </w:p>
    <w:p w14:paraId="78EA17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2025年8月19日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ZGZjZGI0NDAxNWRlYTU1MDQzODcxYWQzMWNkMWYifQ=="/>
  </w:docVars>
  <w:rsids>
    <w:rsidRoot w:val="4DEE718D"/>
    <w:rsid w:val="002664FE"/>
    <w:rsid w:val="01C6519E"/>
    <w:rsid w:val="024B5C25"/>
    <w:rsid w:val="03270A0D"/>
    <w:rsid w:val="04180F6C"/>
    <w:rsid w:val="043D6C25"/>
    <w:rsid w:val="043F5E29"/>
    <w:rsid w:val="04E35A1E"/>
    <w:rsid w:val="057A17B3"/>
    <w:rsid w:val="06E005A2"/>
    <w:rsid w:val="07017B09"/>
    <w:rsid w:val="08CC7346"/>
    <w:rsid w:val="09315A6F"/>
    <w:rsid w:val="0A103F62"/>
    <w:rsid w:val="0A300AD6"/>
    <w:rsid w:val="0ACC59C4"/>
    <w:rsid w:val="0B631F33"/>
    <w:rsid w:val="0C2E60C0"/>
    <w:rsid w:val="0D5C3512"/>
    <w:rsid w:val="0E1E6649"/>
    <w:rsid w:val="0EFB0BEE"/>
    <w:rsid w:val="0F427A72"/>
    <w:rsid w:val="0FB16E9E"/>
    <w:rsid w:val="10A006D6"/>
    <w:rsid w:val="125C6E10"/>
    <w:rsid w:val="126805E3"/>
    <w:rsid w:val="12AD31C8"/>
    <w:rsid w:val="13FA41EA"/>
    <w:rsid w:val="15264CBF"/>
    <w:rsid w:val="156C55BC"/>
    <w:rsid w:val="16287735"/>
    <w:rsid w:val="17E51656"/>
    <w:rsid w:val="184E235C"/>
    <w:rsid w:val="19D62AEB"/>
    <w:rsid w:val="1A650F95"/>
    <w:rsid w:val="1BBE4697"/>
    <w:rsid w:val="1D99173E"/>
    <w:rsid w:val="1DE972C5"/>
    <w:rsid w:val="1F4F4AE5"/>
    <w:rsid w:val="1FE55015"/>
    <w:rsid w:val="233F67E5"/>
    <w:rsid w:val="23607DE2"/>
    <w:rsid w:val="24945F95"/>
    <w:rsid w:val="2522673C"/>
    <w:rsid w:val="253A712B"/>
    <w:rsid w:val="28126930"/>
    <w:rsid w:val="2EAA0ED7"/>
    <w:rsid w:val="2F4E083A"/>
    <w:rsid w:val="2F590507"/>
    <w:rsid w:val="30147B12"/>
    <w:rsid w:val="30EE1123"/>
    <w:rsid w:val="31AE11BF"/>
    <w:rsid w:val="336851BD"/>
    <w:rsid w:val="34951FE2"/>
    <w:rsid w:val="357845C8"/>
    <w:rsid w:val="35F40F8A"/>
    <w:rsid w:val="3836588A"/>
    <w:rsid w:val="3B8E3D53"/>
    <w:rsid w:val="3BB9606B"/>
    <w:rsid w:val="3CFD4BC8"/>
    <w:rsid w:val="3E447542"/>
    <w:rsid w:val="3E8E29F7"/>
    <w:rsid w:val="3F2A73B9"/>
    <w:rsid w:val="3FB47094"/>
    <w:rsid w:val="41DF1349"/>
    <w:rsid w:val="42E87780"/>
    <w:rsid w:val="4323576D"/>
    <w:rsid w:val="43AA2C88"/>
    <w:rsid w:val="44232A2A"/>
    <w:rsid w:val="447B63D2"/>
    <w:rsid w:val="460B6C66"/>
    <w:rsid w:val="46DB13AA"/>
    <w:rsid w:val="46F04E55"/>
    <w:rsid w:val="47A54192"/>
    <w:rsid w:val="48137664"/>
    <w:rsid w:val="4A847722"/>
    <w:rsid w:val="4A8E1330"/>
    <w:rsid w:val="4C5A7974"/>
    <w:rsid w:val="4DE04FD5"/>
    <w:rsid w:val="4DEE718D"/>
    <w:rsid w:val="4F173012"/>
    <w:rsid w:val="50312CB0"/>
    <w:rsid w:val="50760AC1"/>
    <w:rsid w:val="51E41A5B"/>
    <w:rsid w:val="538C5F06"/>
    <w:rsid w:val="557B0928"/>
    <w:rsid w:val="55A02B68"/>
    <w:rsid w:val="55EC48B5"/>
    <w:rsid w:val="56705FB3"/>
    <w:rsid w:val="59D16D68"/>
    <w:rsid w:val="5A985CB8"/>
    <w:rsid w:val="5B123195"/>
    <w:rsid w:val="5D2E0FD1"/>
    <w:rsid w:val="5D467A6D"/>
    <w:rsid w:val="5DCA7BCF"/>
    <w:rsid w:val="5EC87CBD"/>
    <w:rsid w:val="5F1119B5"/>
    <w:rsid w:val="5F3B6A32"/>
    <w:rsid w:val="5F614930"/>
    <w:rsid w:val="600A4D82"/>
    <w:rsid w:val="60E530F9"/>
    <w:rsid w:val="60EE4BCF"/>
    <w:rsid w:val="619C4100"/>
    <w:rsid w:val="641F561C"/>
    <w:rsid w:val="64267CB1"/>
    <w:rsid w:val="650A2CA9"/>
    <w:rsid w:val="65C47781"/>
    <w:rsid w:val="66862C89"/>
    <w:rsid w:val="66B35C73"/>
    <w:rsid w:val="66C217B1"/>
    <w:rsid w:val="66CA7019"/>
    <w:rsid w:val="6A102F95"/>
    <w:rsid w:val="6ACF7E8C"/>
    <w:rsid w:val="6D0019E7"/>
    <w:rsid w:val="6D8F68C7"/>
    <w:rsid w:val="6EF947FD"/>
    <w:rsid w:val="6FEA072C"/>
    <w:rsid w:val="713C5FD5"/>
    <w:rsid w:val="71A0197C"/>
    <w:rsid w:val="767078C3"/>
    <w:rsid w:val="776D2980"/>
    <w:rsid w:val="78DC3EC5"/>
    <w:rsid w:val="78F41CD4"/>
    <w:rsid w:val="7AD85D51"/>
    <w:rsid w:val="7ADB75EF"/>
    <w:rsid w:val="7B14665D"/>
    <w:rsid w:val="7C8A7CAA"/>
    <w:rsid w:val="7D8A542E"/>
    <w:rsid w:val="7E1F7CE0"/>
    <w:rsid w:val="7E6B47E6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spacing w:line="540" w:lineRule="exact"/>
    </w:pPr>
    <w:rPr>
      <w:rFonts w:ascii="楷体" w:hAnsi="楷体" w:eastAsia="楷体" w:cs="黑体"/>
      <w:bCs/>
      <w:sz w:val="32"/>
      <w:szCs w:val="32"/>
    </w:r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Default Paragraph Fontceb56dddceb56ddd"/>
    <w:basedOn w:val="6"/>
    <w:qFormat/>
    <w:uiPriority w:val="0"/>
  </w:style>
  <w:style w:type="character" w:customStyle="1" w:styleId="8">
    <w:name w:val="Default Paragraph Fontfeb5af07feb5af07"/>
    <w:basedOn w:val="6"/>
    <w:qFormat/>
    <w:uiPriority w:val="0"/>
  </w:style>
  <w:style w:type="character" w:customStyle="1" w:styleId="9">
    <w:name w:val="Default Paragraph Fontd3b7a599d3b7a599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316</Characters>
  <Lines>0</Lines>
  <Paragraphs>0</Paragraphs>
  <TotalTime>3</TotalTime>
  <ScaleCrop>false</ScaleCrop>
  <LinksUpToDate>false</LinksUpToDate>
  <CharactersWithSpaces>316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2023-05-31T00:51:00Z</dcterms:created>
  <dc:creator>钱哲贤</dc:creator>
  <cp:lastModifiedBy>PC</cp:lastModifiedBy>
  <cp:lastPrinted>2023-06-01T09:12:00Z</cp:lastPrinted>
  <dcterms:modified xsi:type="dcterms:W3CDTF">2025-08-19T01:56:16Z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3FE4B305E75A491498AA897D3C4131D6</vt:lpwstr>
  </property>
</Properties>
</file>